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B98B1" w14:textId="1B7AB151" w:rsidR="00141C4A" w:rsidRPr="00141C4A" w:rsidRDefault="00141C4A" w:rsidP="00C57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Włocławek</w:t>
      </w:r>
      <w:r w:rsidR="00CE5233">
        <w:rPr>
          <w:rFonts w:ascii="Times New Roman" w:hAnsi="Times New Roman" w:cs="Times New Roman"/>
          <w:sz w:val="24"/>
          <w:szCs w:val="24"/>
        </w:rPr>
        <w:t>, 1</w:t>
      </w:r>
      <w:r w:rsidR="00135F60">
        <w:rPr>
          <w:rFonts w:ascii="Times New Roman" w:hAnsi="Times New Roman" w:cs="Times New Roman"/>
          <w:sz w:val="24"/>
          <w:szCs w:val="24"/>
        </w:rPr>
        <w:t>8</w:t>
      </w:r>
      <w:r w:rsidRPr="00141C4A">
        <w:rPr>
          <w:rFonts w:ascii="Times New Roman" w:hAnsi="Times New Roman" w:cs="Times New Roman"/>
          <w:sz w:val="24"/>
          <w:szCs w:val="24"/>
        </w:rPr>
        <w:t xml:space="preserve"> lutego 2025 r.</w:t>
      </w:r>
    </w:p>
    <w:p w14:paraId="028B5AFC" w14:textId="6DA4156B" w:rsidR="00141C4A" w:rsidRPr="00141C4A" w:rsidRDefault="00141C4A" w:rsidP="00C5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 xml:space="preserve">ZP.272.1.5.2025 </w:t>
      </w:r>
    </w:p>
    <w:p w14:paraId="59A904C3" w14:textId="77777777" w:rsidR="00141C4A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bookmarkStart w:id="0" w:name="_Hlk74139713"/>
    </w:p>
    <w:p w14:paraId="320257D4" w14:textId="77777777" w:rsidR="003411C5" w:rsidRDefault="003411C5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7B553C6E" w14:textId="20CF9A4B" w:rsidR="00141C4A" w:rsidRPr="00D5250C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C4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WYJAŚNIENIE WRAZ ZE ZMIANĄ TREŚCI </w:t>
      </w:r>
      <w:r w:rsidRPr="00141C4A">
        <w:rPr>
          <w:rFonts w:ascii="Times New Roman" w:hAnsi="Times New Roman" w:cs="Times New Roman"/>
          <w:b/>
          <w:bCs/>
          <w:sz w:val="24"/>
          <w:szCs w:val="24"/>
        </w:rPr>
        <w:t>SPECYFIKACJI WARUNKÓW ZAMÓWIENIA /SWZ/</w:t>
      </w:r>
      <w:bookmarkEnd w:id="0"/>
    </w:p>
    <w:p w14:paraId="0192BBAD" w14:textId="77777777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CE3151" w14:textId="196183C8" w:rsidR="00C570A5" w:rsidRP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Dotyczy: postępowanie o udzielenie zamówienia publicznego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pn. „Budowa budynku </w:t>
      </w:r>
      <w:proofErr w:type="spellStart"/>
      <w:r w:rsidRPr="00C570A5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– warsztatowego dla Zespołu Szkół w Kowalu”, </w:t>
      </w:r>
      <w:r w:rsidRPr="00C570A5">
        <w:rPr>
          <w:rFonts w:ascii="Times New Roman" w:hAnsi="Times New Roman" w:cs="Times New Roman"/>
          <w:sz w:val="24"/>
          <w:szCs w:val="24"/>
        </w:rPr>
        <w:t>prowadzone w trybie  podstawowym na podstawie art. 275 pkt 1 ustawy z dnia 11 września 2019 r. - Prawo zamówień publicznych (Dz. U. z 2024 r., poz. 1320, ze zm.) (bez negocjacji),</w:t>
      </w:r>
    </w:p>
    <w:p w14:paraId="6FBAD066" w14:textId="77777777" w:rsidR="00C570A5" w:rsidRPr="005E4C2D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C2D">
        <w:rPr>
          <w:rFonts w:ascii="Times New Roman" w:hAnsi="Times New Roman" w:cs="Times New Roman"/>
          <w:b/>
          <w:bCs/>
          <w:sz w:val="24"/>
          <w:szCs w:val="24"/>
        </w:rPr>
        <w:t>OGŁOSZENIE O ZAMÓWIENIU nr 2025/BZP 00091261 z dnia 05 lutego 2025 r.</w:t>
      </w:r>
    </w:p>
    <w:p w14:paraId="465F34C5" w14:textId="2390019E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ocds-148610-3bf67bf8-4b4c-4327-a1dc-5a61e97be299</w:t>
      </w:r>
    </w:p>
    <w:p w14:paraId="18BC0A18" w14:textId="77777777" w:rsidR="00C570A5" w:rsidRPr="00141C4A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6433A" w14:textId="4E4B2CAD" w:rsidR="00A9389D" w:rsidRPr="00A9389D" w:rsidRDefault="00A9389D" w:rsidP="00D01A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Działając na podstawie art. 284 ust. 2 i 6 ustawy z dnia 11 września 2019 r. - Prawo zamówień publicznych zwanej dalej także „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”, zamawiający udziela wyjaśnień treści SWZ i udostępnia treść zapytań z wyjaśnieniami treści SWZ oraz działając na podstawie art. 286 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 zmienia treść SWZ:</w:t>
      </w:r>
    </w:p>
    <w:p w14:paraId="047E067A" w14:textId="77777777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Informuję, że w toku prowadzonego postępowania o udzielenie zamówienia publicznego wykonawcy zwrócili się do zamawiającego z wnioskami o wyjaśnienie treści SWZ.</w:t>
      </w:r>
    </w:p>
    <w:p w14:paraId="1BEAFA25" w14:textId="77777777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389D">
        <w:rPr>
          <w:rFonts w:ascii="Times New Roman" w:hAnsi="Times New Roman" w:cs="Times New Roman"/>
          <w:sz w:val="24"/>
          <w:szCs w:val="24"/>
          <w:u w:val="single"/>
        </w:rPr>
        <w:t xml:space="preserve">W związku z powyższym, działając na podstawie art. 284 ust. 2 i 6 </w:t>
      </w:r>
      <w:proofErr w:type="spellStart"/>
      <w:r w:rsidRPr="00A9389D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  <w:u w:val="single"/>
        </w:rPr>
        <w:t>, przekazuję treść wniosków o wyjaśnienie treści SWZ, wniesionych przez wykonawców wraz z wyjaśnieniami treści SWZ zamawiającego:</w:t>
      </w:r>
    </w:p>
    <w:p w14:paraId="13486B35" w14:textId="77777777" w:rsid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0347359"/>
    </w:p>
    <w:p w14:paraId="293C5C09" w14:textId="6A65C64F" w:rsidR="00141C4A" w:rsidRPr="00141C4A" w:rsidRDefault="00141C4A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W dniu 06 lutego 2025 r. </w:t>
      </w:r>
      <w:r w:rsidR="006F14BF">
        <w:rPr>
          <w:rFonts w:ascii="Times New Roman" w:hAnsi="Times New Roman" w:cs="Times New Roman"/>
          <w:sz w:val="24"/>
          <w:szCs w:val="24"/>
          <w:u w:val="single"/>
        </w:rPr>
        <w:t xml:space="preserve">i 10 lutego 2025 r. 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>wykonawc</w:t>
      </w:r>
      <w:r w:rsidR="00723971">
        <w:rPr>
          <w:rFonts w:ascii="Times New Roman" w:hAnsi="Times New Roman" w:cs="Times New Roman"/>
          <w:sz w:val="24"/>
          <w:szCs w:val="24"/>
          <w:u w:val="single"/>
        </w:rPr>
        <w:t>y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 w:rsidR="00723971">
        <w:rPr>
          <w:rFonts w:ascii="Times New Roman" w:hAnsi="Times New Roman" w:cs="Times New Roman"/>
          <w:sz w:val="24"/>
          <w:szCs w:val="24"/>
          <w:u w:val="single"/>
        </w:rPr>
        <w:t>li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się z zapytaniami następującej treści:</w:t>
      </w:r>
    </w:p>
    <w:bookmarkEnd w:id="1"/>
    <w:p w14:paraId="0BA38F9A" w14:textId="77777777" w:rsidR="00141C4A" w:rsidRPr="00141C4A" w:rsidRDefault="00141C4A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1C4A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4F471A3B" w14:textId="061DCB96" w:rsidR="00EB2076" w:rsidRPr="00C14366" w:rsidRDefault="00EB2076" w:rsidP="00C570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4366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3D9ED50C" w14:textId="74BB4BEA" w:rsidR="00EB2076" w:rsidRDefault="00723971" w:rsidP="007239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B2076" w:rsidRPr="00EB2076">
        <w:rPr>
          <w:rFonts w:ascii="Times New Roman" w:hAnsi="Times New Roman" w:cs="Times New Roman"/>
          <w:sz w:val="24"/>
          <w:szCs w:val="24"/>
        </w:rPr>
        <w:t>Proszę o udostępnienie przedmiarów robót w wersji edytowalnej .</w:t>
      </w:r>
      <w:proofErr w:type="spellStart"/>
      <w:r w:rsidR="00EB2076" w:rsidRPr="00EB2076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="00EB2076" w:rsidRPr="00EB2076">
        <w:rPr>
          <w:rFonts w:ascii="Times New Roman" w:hAnsi="Times New Roman" w:cs="Times New Roman"/>
          <w:sz w:val="24"/>
          <w:szCs w:val="24"/>
        </w:rPr>
        <w:t xml:space="preserve"> lub wygenerowanej do .pdf.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86FEC66" w14:textId="317055F8" w:rsidR="00D5250C" w:rsidRPr="00C14366" w:rsidRDefault="00D5250C" w:rsidP="00C570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4366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02665801" w14:textId="565B2564" w:rsidR="00F3670B" w:rsidRDefault="00723971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D5250C" w:rsidRPr="00D5250C">
        <w:rPr>
          <w:rFonts w:ascii="Times New Roman" w:hAnsi="Times New Roman" w:cs="Times New Roman"/>
          <w:sz w:val="24"/>
          <w:szCs w:val="24"/>
        </w:rPr>
        <w:t>Dzień dobry, zwracamy się z prośbą o udostępnienie kosztorysów w wersji .</w:t>
      </w:r>
      <w:proofErr w:type="spellStart"/>
      <w:r w:rsidR="00D5250C" w:rsidRPr="00D5250C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="00D5250C" w:rsidRPr="00D525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DCBE847" w14:textId="210C14F8" w:rsidR="00D5250C" w:rsidRPr="00C14366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4366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5EBE040B" w14:textId="1A16E444" w:rsidR="006F14BF" w:rsidRDefault="006F14BF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6F14BF">
        <w:rPr>
          <w:rFonts w:ascii="Times New Roman" w:hAnsi="Times New Roman" w:cs="Times New Roman"/>
          <w:sz w:val="24"/>
          <w:szCs w:val="24"/>
        </w:rPr>
        <w:t>Dzień dobry, bardzo prosimy o udostępnienie kosztorysów w wersji .</w:t>
      </w:r>
      <w:proofErr w:type="spellStart"/>
      <w:r w:rsidRPr="006F14BF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Pr="006F14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E98689B" w14:textId="0424B6F1" w:rsidR="006F14BF" w:rsidRPr="00C14366" w:rsidRDefault="006F14BF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90347682"/>
      <w:r w:rsidRPr="00C14366">
        <w:rPr>
          <w:rFonts w:ascii="Times New Roman" w:hAnsi="Times New Roman" w:cs="Times New Roman"/>
          <w:b/>
          <w:bCs/>
          <w:sz w:val="24"/>
          <w:szCs w:val="24"/>
        </w:rPr>
        <w:t>Odpowiedź:</w:t>
      </w:r>
    </w:p>
    <w:p w14:paraId="5FC1740F" w14:textId="0F7CE03C" w:rsidR="006F14BF" w:rsidRDefault="006F14BF" w:rsidP="00C570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_Hlk190351079"/>
      <w:bookmarkEnd w:id="2"/>
      <w:r>
        <w:rPr>
          <w:rFonts w:ascii="Times New Roman" w:hAnsi="Times New Roman" w:cs="Times New Roman"/>
          <w:sz w:val="24"/>
          <w:szCs w:val="24"/>
        </w:rPr>
        <w:t xml:space="preserve">Zamawiający wyjaśnia, że w </w:t>
      </w:r>
      <w:r w:rsidR="00C14366">
        <w:rPr>
          <w:rFonts w:ascii="Times New Roman" w:hAnsi="Times New Roman" w:cs="Times New Roman"/>
          <w:sz w:val="24"/>
          <w:szCs w:val="24"/>
        </w:rPr>
        <w:t xml:space="preserve">ramach </w:t>
      </w:r>
      <w:bookmarkStart w:id="4" w:name="_Hlk190350053"/>
      <w:r>
        <w:rPr>
          <w:rFonts w:ascii="Times New Roman" w:hAnsi="Times New Roman" w:cs="Times New Roman"/>
          <w:sz w:val="24"/>
          <w:szCs w:val="24"/>
        </w:rPr>
        <w:t>Załącznik</w:t>
      </w:r>
      <w:r w:rsidR="00C143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nr 1 do SWZ -</w:t>
      </w:r>
      <w:r w:rsidRPr="006F14B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dokumentacja projektowa, specyfikacja techniczna wykonania i odbioru robót, przedmiar robót </w:t>
      </w:r>
      <w:bookmarkEnd w:id="4"/>
      <w:r>
        <w:rPr>
          <w:rFonts w:ascii="Times New Roman" w:hAnsi="Times New Roman"/>
          <w:color w:val="000000"/>
          <w:sz w:val="24"/>
          <w:szCs w:val="24"/>
        </w:rPr>
        <w:t>udostępnił przedmiary w wers</w:t>
      </w:r>
      <w:r w:rsidR="00C14366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i wygenerowanej do .pdf </w:t>
      </w:r>
      <w:r w:rsidR="00C14366">
        <w:rPr>
          <w:rFonts w:ascii="Times New Roman" w:hAnsi="Times New Roman"/>
          <w:color w:val="000000"/>
          <w:sz w:val="24"/>
          <w:szCs w:val="24"/>
        </w:rPr>
        <w:t xml:space="preserve">a nie skan dokumentu. </w:t>
      </w:r>
      <w:r>
        <w:rPr>
          <w:rFonts w:ascii="Times New Roman" w:hAnsi="Times New Roman"/>
          <w:color w:val="000000"/>
          <w:sz w:val="24"/>
          <w:szCs w:val="24"/>
        </w:rPr>
        <w:t>Zamawiaj</w:t>
      </w:r>
      <w:r w:rsidR="00C14366">
        <w:rPr>
          <w:rFonts w:ascii="Times New 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</w:t>
      </w:r>
      <w:r w:rsidR="00C14366">
        <w:rPr>
          <w:rFonts w:ascii="Times New Roman" w:hAnsi="Times New Roman"/>
          <w:color w:val="000000"/>
          <w:sz w:val="24"/>
          <w:szCs w:val="24"/>
        </w:rPr>
        <w:t xml:space="preserve">wyjaśnia, że </w:t>
      </w:r>
      <w:r>
        <w:rPr>
          <w:rFonts w:ascii="Times New Roman" w:hAnsi="Times New Roman"/>
          <w:color w:val="000000"/>
          <w:sz w:val="24"/>
          <w:szCs w:val="24"/>
        </w:rPr>
        <w:t>nie może udostępnić wersji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ath</w:t>
      </w:r>
      <w:proofErr w:type="spellEnd"/>
      <w:r w:rsidR="00C14366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ponieważ </w:t>
      </w:r>
      <w:r w:rsidR="00C14366">
        <w:rPr>
          <w:rFonts w:ascii="Times New Roman" w:hAnsi="Times New Roman"/>
          <w:color w:val="000000"/>
          <w:sz w:val="24"/>
          <w:szCs w:val="24"/>
        </w:rPr>
        <w:t>nie jest ona ogólnie dostępna.</w:t>
      </w:r>
    </w:p>
    <w:p w14:paraId="756B4992" w14:textId="4DCE3E94" w:rsidR="00C00FB4" w:rsidRDefault="00C00FB4" w:rsidP="00C00FB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_Hlk190351629"/>
      <w:r>
        <w:rPr>
          <w:rFonts w:ascii="Times New Roman" w:hAnsi="Times New Roman"/>
          <w:color w:val="000000"/>
          <w:sz w:val="24"/>
          <w:szCs w:val="24"/>
        </w:rPr>
        <w:t>Zamawiający dodatkowo wyjaśnia, że w</w:t>
      </w:r>
      <w:r w:rsidRPr="00C00FB4">
        <w:rPr>
          <w:rFonts w:ascii="Times New Roman" w:hAnsi="Times New Roman"/>
          <w:color w:val="000000"/>
          <w:sz w:val="24"/>
          <w:szCs w:val="24"/>
        </w:rPr>
        <w:t xml:space="preserve"> wyniku zmian wymiarów kilku elementów żelbetowych (głównie w piwnicy), w przedmiarach należy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FB4">
        <w:rPr>
          <w:rFonts w:ascii="Times New Roman" w:hAnsi="Times New Roman"/>
          <w:color w:val="000000"/>
          <w:sz w:val="24"/>
          <w:szCs w:val="24"/>
        </w:rPr>
        <w:t>uwzględnić zmiany w pozycjach:</w:t>
      </w:r>
    </w:p>
    <w:p w14:paraId="29297D0C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1.17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Belki i podciągi żelbetowe o stosunku deskowanego obwodu do przekroju do 16 - z</w:t>
      </w:r>
    </w:p>
    <w:p w14:paraId="37AF005D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zastosowaniem pompy do betonu - 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9,954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m3 --&gt;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16,4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m3</w:t>
      </w:r>
    </w:p>
    <w:p w14:paraId="2CD6A946" w14:textId="5F02C140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1.18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Przygotowanie i montaż zbrojenia elementów budynków i budowli - pręty żebrowane o śr.12-14 mm - 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1,8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tony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2,52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tony</w:t>
      </w:r>
    </w:p>
    <w:p w14:paraId="4228BBBF" w14:textId="68225456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2.7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Belki i podciągi żelbetowe o stosunku deskowanego obwodu do przekroju ponad 16 - z</w:t>
      </w:r>
    </w:p>
    <w:p w14:paraId="275D6AD1" w14:textId="73D680BA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zastosowaniem pompy do betonu -podciągi i nadproża monolityczne - 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4,13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m3 --&gt;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6,7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m3</w:t>
      </w:r>
    </w:p>
    <w:p w14:paraId="45D79F87" w14:textId="0DF0C2F9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3.6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Belki i podciągi żelbetowe o stosunku deskowanego obwodu do przekroju ponad 16 - z</w:t>
      </w:r>
    </w:p>
    <w:p w14:paraId="086F188B" w14:textId="5AB76FCA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kern w:val="0"/>
          <w:sz w:val="24"/>
          <w:szCs w:val="24"/>
        </w:rPr>
        <w:t>zastosowaniem pompy do betonu - nadproża wylewane i podciągi -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3,14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m3 --&gt;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4,2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m3</w:t>
      </w:r>
    </w:p>
    <w:bookmarkEnd w:id="3"/>
    <w:bookmarkEnd w:id="5"/>
    <w:p w14:paraId="3A597244" w14:textId="77777777" w:rsid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17B5D" w14:textId="5170AA9D" w:rsid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6" w:name="_Hlk190347696"/>
      <w:r w:rsidRPr="00141C4A">
        <w:rPr>
          <w:rFonts w:ascii="Times New Roman" w:hAnsi="Times New Roman" w:cs="Times New Roman"/>
          <w:sz w:val="24"/>
          <w:szCs w:val="24"/>
          <w:u w:val="single"/>
        </w:rPr>
        <w:t>W dniu 06 lutego 2025 r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>wykonawc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sz w:val="24"/>
          <w:szCs w:val="24"/>
          <w:u w:val="single"/>
        </w:rPr>
        <w:t>ł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2772DA12" w14:textId="258C49A7" w:rsidR="00FD08ED" w:rsidRPr="00FD08ED" w:rsidRDefault="00FD08ED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FA4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4AF839F1" w14:textId="77777777" w:rsidR="00C14366" w:rsidRP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190347764"/>
      <w:bookmarkEnd w:id="6"/>
      <w:r w:rsidRPr="00C14366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bookmarkEnd w:id="7"/>
    <w:p w14:paraId="6B08D5B4" w14:textId="2FD3B5D5" w:rsid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66">
        <w:rPr>
          <w:rFonts w:ascii="Times New Roman" w:hAnsi="Times New Roman" w:cs="Times New Roman"/>
          <w:sz w:val="24"/>
          <w:szCs w:val="24"/>
        </w:rPr>
        <w:t>Proszę o uzupełnienie projektu konstrukcji o: - rysunki konstrukcyjne projektowanych podciągów, - rysunki konstrukcyjne projektowanych schodów zewnętrznych i pochylni, zestawienie stali zbrojeniowej elementów żelbetowych.</w:t>
      </w:r>
    </w:p>
    <w:p w14:paraId="1EDBE65C" w14:textId="77777777" w:rsid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4366">
        <w:rPr>
          <w:rFonts w:ascii="Times New Roman" w:hAnsi="Times New Roman" w:cs="Times New Roman"/>
          <w:b/>
          <w:bCs/>
          <w:sz w:val="24"/>
          <w:szCs w:val="24"/>
        </w:rPr>
        <w:t>Odpowiedź:</w:t>
      </w:r>
    </w:p>
    <w:p w14:paraId="2BC8EE3B" w14:textId="59F112FC" w:rsidR="00C00FB4" w:rsidRPr="00C00FB4" w:rsidRDefault="00C00FB4" w:rsidP="00C00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90351681"/>
      <w:r>
        <w:rPr>
          <w:rFonts w:ascii="Times New Roman" w:hAnsi="Times New Roman" w:cs="Times New Roman"/>
          <w:sz w:val="24"/>
          <w:szCs w:val="24"/>
        </w:rPr>
        <w:t>Zamawiający udostępnia</w:t>
      </w:r>
      <w:r w:rsidRPr="00C00FB4">
        <w:rPr>
          <w:rFonts w:ascii="Times New Roman" w:hAnsi="Times New Roman" w:cs="Times New Roman"/>
          <w:sz w:val="24"/>
          <w:szCs w:val="24"/>
        </w:rPr>
        <w:t xml:space="preserve"> dodatkowe rysunki z zestawieniem elementów żelbetowych oraz schodów zewnętrznych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0FB4">
        <w:rPr>
          <w:rFonts w:ascii="Times New Roman" w:hAnsi="Times New Roman" w:cs="Times New Roman"/>
          <w:sz w:val="24"/>
          <w:szCs w:val="24"/>
        </w:rPr>
        <w:t>pochylni</w:t>
      </w:r>
      <w:r>
        <w:rPr>
          <w:rFonts w:ascii="Times New Roman" w:hAnsi="Times New Roman" w:cs="Times New Roman"/>
          <w:sz w:val="24"/>
          <w:szCs w:val="24"/>
        </w:rPr>
        <w:t xml:space="preserve"> w załączniku.</w:t>
      </w:r>
    </w:p>
    <w:bookmarkEnd w:id="8"/>
    <w:p w14:paraId="002DD218" w14:textId="77777777" w:rsid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6BC29C" w14:textId="5DD2C4B4" w:rsid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9" w:name="_Hlk190347955"/>
      <w:r w:rsidRPr="00141C4A">
        <w:rPr>
          <w:rFonts w:ascii="Times New Roman" w:hAnsi="Times New Roman" w:cs="Times New Roman"/>
          <w:sz w:val="24"/>
          <w:szCs w:val="24"/>
          <w:u w:val="single"/>
        </w:rPr>
        <w:t>W dniu 0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sz w:val="24"/>
          <w:szCs w:val="24"/>
          <w:u w:val="single"/>
        </w:rPr>
        <w:t>ł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em 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>następującej treści:</w:t>
      </w:r>
    </w:p>
    <w:p w14:paraId="052C22CA" w14:textId="7398A554" w:rsidR="00FD08ED" w:rsidRPr="00FD08ED" w:rsidRDefault="00FD08ED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FA4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bookmarkEnd w:id="9"/>
    <w:p w14:paraId="4ED8F359" w14:textId="77777777" w:rsidR="00C14366" w:rsidRP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4366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73FC8E3F" w14:textId="77777777" w:rsid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50C">
        <w:rPr>
          <w:rFonts w:ascii="Times New Roman" w:hAnsi="Times New Roman" w:cs="Times New Roman"/>
          <w:sz w:val="24"/>
          <w:szCs w:val="24"/>
        </w:rPr>
        <w:t xml:space="preserve">W przedmiarze na roboty budowlane ujęto 2 pozycje dotyczące Windy: - poz. 10.5 Dostawa </w:t>
      </w:r>
      <w:r>
        <w:rPr>
          <w:rFonts w:ascii="Times New Roman" w:hAnsi="Times New Roman" w:cs="Times New Roman"/>
          <w:sz w:val="24"/>
          <w:szCs w:val="24"/>
        </w:rPr>
        <w:br/>
      </w:r>
      <w:r w:rsidRPr="00D5250C">
        <w:rPr>
          <w:rFonts w:ascii="Times New Roman" w:hAnsi="Times New Roman" w:cs="Times New Roman"/>
          <w:sz w:val="24"/>
          <w:szCs w:val="24"/>
        </w:rPr>
        <w:t xml:space="preserve">i montaż windy - poz. 10.6 Dostawa i montaż podnośnika dla </w:t>
      </w:r>
      <w:proofErr w:type="spellStart"/>
      <w:r w:rsidRPr="00D5250C">
        <w:rPr>
          <w:rFonts w:ascii="Times New Roman" w:hAnsi="Times New Roman" w:cs="Times New Roman"/>
          <w:sz w:val="24"/>
          <w:szCs w:val="24"/>
        </w:rPr>
        <w:t>nps</w:t>
      </w:r>
      <w:proofErr w:type="spellEnd"/>
      <w:r w:rsidRPr="00D5250C">
        <w:rPr>
          <w:rFonts w:ascii="Times New Roman" w:hAnsi="Times New Roman" w:cs="Times New Roman"/>
          <w:sz w:val="24"/>
          <w:szCs w:val="24"/>
        </w:rPr>
        <w:t xml:space="preserve"> na zewnątrz budynku. Proszę o uzupełnienie dokumentacji o specyfikację projektowanych wind (rodzaj napędu, udźwig, wymiary kabiny, wymiary podszybia i nadszybia, standard wykończenia kabiny, wymagania ppoż.). Ponadto w dokumentacji nie wskazano umiejscowienia podnośnika dla </w:t>
      </w:r>
      <w:proofErr w:type="spellStart"/>
      <w:r w:rsidRPr="00D5250C">
        <w:rPr>
          <w:rFonts w:ascii="Times New Roman" w:hAnsi="Times New Roman" w:cs="Times New Roman"/>
          <w:sz w:val="24"/>
          <w:szCs w:val="24"/>
        </w:rPr>
        <w:t>nps</w:t>
      </w:r>
      <w:proofErr w:type="spellEnd"/>
      <w:r w:rsidRPr="00D5250C">
        <w:rPr>
          <w:rFonts w:ascii="Times New Roman" w:hAnsi="Times New Roman" w:cs="Times New Roman"/>
          <w:sz w:val="24"/>
          <w:szCs w:val="24"/>
        </w:rPr>
        <w:t xml:space="preserve"> - proszę </w:t>
      </w:r>
      <w:r>
        <w:rPr>
          <w:rFonts w:ascii="Times New Roman" w:hAnsi="Times New Roman" w:cs="Times New Roman"/>
          <w:sz w:val="24"/>
          <w:szCs w:val="24"/>
        </w:rPr>
        <w:br/>
      </w:r>
      <w:r w:rsidRPr="00D5250C">
        <w:rPr>
          <w:rFonts w:ascii="Times New Roman" w:hAnsi="Times New Roman" w:cs="Times New Roman"/>
          <w:sz w:val="24"/>
          <w:szCs w:val="24"/>
        </w:rPr>
        <w:t>o uzupełnienie dokumentacji o to urządzenie.</w:t>
      </w:r>
    </w:p>
    <w:p w14:paraId="0089FFAD" w14:textId="77777777" w:rsidR="007E02A4" w:rsidRPr="00FD08ED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08ED">
        <w:rPr>
          <w:rFonts w:ascii="Times New Roman" w:hAnsi="Times New Roman" w:cs="Times New Roman"/>
          <w:b/>
          <w:bCs/>
          <w:sz w:val="24"/>
          <w:szCs w:val="24"/>
        </w:rPr>
        <w:t>Odp</w:t>
      </w:r>
      <w:r w:rsidR="007E02A4" w:rsidRPr="00FD08ED">
        <w:rPr>
          <w:rFonts w:ascii="Times New Roman" w:hAnsi="Times New Roman" w:cs="Times New Roman"/>
          <w:b/>
          <w:bCs/>
          <w:sz w:val="24"/>
          <w:szCs w:val="24"/>
        </w:rPr>
        <w:t>owiedź</w:t>
      </w:r>
      <w:r w:rsidRPr="00FD08E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6F43F0D" w14:textId="19951963" w:rsidR="00C14366" w:rsidRPr="00FD08ED" w:rsidRDefault="007E02A4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90351710"/>
      <w:r w:rsidRPr="00FD08ED">
        <w:rPr>
          <w:rFonts w:ascii="Times New Roman" w:hAnsi="Times New Roman" w:cs="Times New Roman"/>
          <w:sz w:val="24"/>
          <w:szCs w:val="24"/>
        </w:rPr>
        <w:t>W</w:t>
      </w:r>
      <w:r w:rsidR="00C14366" w:rsidRPr="00FD08ED">
        <w:rPr>
          <w:rFonts w:ascii="Times New Roman" w:hAnsi="Times New Roman" w:cs="Times New Roman"/>
          <w:sz w:val="24"/>
          <w:szCs w:val="24"/>
        </w:rPr>
        <w:t xml:space="preserve"> budynku zaprojektowano 1 typową windę wewnętrzną, przeznaczoną dla budynków użyteczności publicznej i przystosowaną dla osób niepełnosprawnych. Winda o napędzie elektrycznym, z kabiną przeznaczoną dla 5-8 osób, z automatycznymi centralnymi drzwiami 2-panelowymi, z możliwością wjazdu wózkiem dla osób niepełnosprawnych (szerokość drzwi 0,90m).</w:t>
      </w:r>
      <w:r w:rsidRPr="00FD08ED">
        <w:rPr>
          <w:rFonts w:ascii="Times New Roman" w:hAnsi="Times New Roman" w:cs="Times New Roman"/>
          <w:sz w:val="24"/>
          <w:szCs w:val="24"/>
        </w:rPr>
        <w:t xml:space="preserve"> </w:t>
      </w:r>
      <w:r w:rsidR="00C14366" w:rsidRPr="00FD08ED">
        <w:rPr>
          <w:rFonts w:ascii="Times New Roman" w:hAnsi="Times New Roman" w:cs="Times New Roman"/>
          <w:sz w:val="24"/>
          <w:szCs w:val="24"/>
        </w:rPr>
        <w:t xml:space="preserve">Winda nie służy do celów ewakuacyjnych. </w:t>
      </w:r>
    </w:p>
    <w:p w14:paraId="48151A38" w14:textId="123B62E3" w:rsidR="00C14366" w:rsidRPr="00FD08ED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Zewnętrzny podnośnik pionowy dla osób niepełnosprawnych zaprojektowano przy wejściu od strony północnej.  Przykładową kartę techniczną przedstawiono </w:t>
      </w:r>
      <w:r w:rsidRPr="00045AD0">
        <w:rPr>
          <w:rFonts w:ascii="Times New Roman" w:hAnsi="Times New Roman" w:cs="Times New Roman"/>
          <w:sz w:val="24"/>
          <w:szCs w:val="24"/>
        </w:rPr>
        <w:t>w załączniku. </w:t>
      </w:r>
      <w:r w:rsidRPr="00FD08ED">
        <w:rPr>
          <w:rFonts w:ascii="Times New Roman" w:hAnsi="Times New Roman" w:cs="Times New Roman"/>
          <w:sz w:val="24"/>
          <w:szCs w:val="24"/>
        </w:rPr>
        <w:t xml:space="preserve">Podnośnik kotwiony będzie do płyty żelbetowej usytuowanej przy schodach zewnętrznych. </w:t>
      </w:r>
    </w:p>
    <w:bookmarkEnd w:id="10"/>
    <w:p w14:paraId="19645D32" w14:textId="77777777" w:rsidR="00FD08ED" w:rsidRDefault="00FD08ED" w:rsidP="00FD0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9E32D47" w14:textId="0CBDD901" w:rsidR="00C14366" w:rsidRPr="00FD08ED" w:rsidRDefault="00FD08ED" w:rsidP="00C1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1C4A">
        <w:rPr>
          <w:rFonts w:ascii="Times New Roman" w:hAnsi="Times New Roman" w:cs="Times New Roman"/>
          <w:sz w:val="24"/>
          <w:szCs w:val="24"/>
          <w:u w:val="single"/>
        </w:rPr>
        <w:t>W dniu 0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sz w:val="24"/>
          <w:szCs w:val="24"/>
          <w:u w:val="single"/>
        </w:rPr>
        <w:t>ł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em 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>następującej treści:</w:t>
      </w:r>
    </w:p>
    <w:p w14:paraId="4D00FFF7" w14:textId="11503F95" w:rsidR="00C14366" w:rsidRDefault="00FD08ED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FA4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09F9331B" w14:textId="7B4CD129" w:rsidR="00C14366" w:rsidRPr="00C14366" w:rsidRDefault="00C14366" w:rsidP="00C143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4366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2FA6492C" w14:textId="1F2B54E5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50C">
        <w:rPr>
          <w:rFonts w:ascii="Times New Roman" w:hAnsi="Times New Roman" w:cs="Times New Roman"/>
          <w:sz w:val="24"/>
          <w:szCs w:val="24"/>
        </w:rPr>
        <w:t xml:space="preserve">Proszę o wyjaśnienie czy w zakres wyceny wchodzi instalacja kanalizacji włączona do istniejącej kanalizacji deszczowej wrysowana na projekcie zagospodarowania terenu przyłączy </w:t>
      </w:r>
      <w:proofErr w:type="spellStart"/>
      <w:r w:rsidRPr="00D5250C">
        <w:rPr>
          <w:rFonts w:ascii="Times New Roman" w:hAnsi="Times New Roman" w:cs="Times New Roman"/>
          <w:sz w:val="24"/>
          <w:szCs w:val="24"/>
        </w:rPr>
        <w:t>wod</w:t>
      </w:r>
      <w:proofErr w:type="spellEnd"/>
      <w:r w:rsidR="00E321C6">
        <w:rPr>
          <w:rFonts w:ascii="Times New Roman" w:hAnsi="Times New Roman" w:cs="Times New Roman"/>
          <w:sz w:val="24"/>
          <w:szCs w:val="24"/>
        </w:rPr>
        <w:t>.-</w:t>
      </w:r>
      <w:r w:rsidRPr="00D5250C">
        <w:rPr>
          <w:rFonts w:ascii="Times New Roman" w:hAnsi="Times New Roman" w:cs="Times New Roman"/>
          <w:sz w:val="24"/>
          <w:szCs w:val="24"/>
        </w:rPr>
        <w:t xml:space="preserve"> kan</w:t>
      </w:r>
      <w:r w:rsidR="00E321C6">
        <w:rPr>
          <w:rFonts w:ascii="Times New Roman" w:hAnsi="Times New Roman" w:cs="Times New Roman"/>
          <w:sz w:val="24"/>
          <w:szCs w:val="24"/>
        </w:rPr>
        <w:t>.</w:t>
      </w:r>
      <w:r w:rsidRPr="00D5250C">
        <w:rPr>
          <w:rFonts w:ascii="Times New Roman" w:hAnsi="Times New Roman" w:cs="Times New Roman"/>
          <w:sz w:val="24"/>
          <w:szCs w:val="24"/>
        </w:rPr>
        <w:t xml:space="preserve"> (rys. P1) pomiędzy boiskiem a projektowanym parkingiem. Opisana instalacja jest zaznaczona kolorem żółtym na poniższym rysunku. Jeśli wchodzi ona w zakres zamówienia to proszę o podanie jej funkcji oraz danych umożliwiających jej wycenę tj. długości, średnic rur </w:t>
      </w:r>
      <w:r>
        <w:rPr>
          <w:rFonts w:ascii="Times New Roman" w:hAnsi="Times New Roman" w:cs="Times New Roman"/>
          <w:sz w:val="24"/>
          <w:szCs w:val="24"/>
        </w:rPr>
        <w:br/>
      </w:r>
      <w:r w:rsidRPr="00D5250C">
        <w:rPr>
          <w:rFonts w:ascii="Times New Roman" w:hAnsi="Times New Roman" w:cs="Times New Roman"/>
          <w:sz w:val="24"/>
          <w:szCs w:val="24"/>
        </w:rPr>
        <w:t>i studni, głębokości posadowienia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6019D5" w14:textId="75BC4C47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50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3C74311" wp14:editId="16842F3F">
            <wp:extent cx="5760720" cy="3384550"/>
            <wp:effectExtent l="0" t="0" r="0" b="6350"/>
            <wp:docPr id="5438994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89949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E036F" w14:textId="77777777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494D" w14:textId="77777777" w:rsidR="00FD08ED" w:rsidRPr="00FD08ED" w:rsidRDefault="00F6421C" w:rsidP="00C570A5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FD08ED">
        <w:rPr>
          <w:rFonts w:ascii="Times New Roman" w:hAnsi="Times New Roman" w:cs="Times New Roman"/>
          <w:b/>
          <w:bCs/>
          <w:sz w:val="24"/>
          <w:szCs w:val="24"/>
        </w:rPr>
        <w:t>Odp</w:t>
      </w:r>
      <w:r w:rsidR="00FD08ED" w:rsidRPr="00FD08ED">
        <w:rPr>
          <w:rFonts w:ascii="Times New Roman" w:hAnsi="Times New Roman" w:cs="Times New Roman"/>
          <w:b/>
          <w:bCs/>
          <w:sz w:val="24"/>
          <w:szCs w:val="24"/>
        </w:rPr>
        <w:t>owiedź</w:t>
      </w:r>
      <w:r w:rsidRPr="00FD08E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D08E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2E523E6B" w14:textId="6AF8A141" w:rsidR="00F6421C" w:rsidRPr="00FD08ED" w:rsidRDefault="00FD08ED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>W</w:t>
      </w:r>
      <w:r w:rsidR="00F6421C" w:rsidRPr="00FD08ED">
        <w:rPr>
          <w:rFonts w:ascii="Times New Roman" w:hAnsi="Times New Roman" w:cs="Times New Roman"/>
          <w:sz w:val="24"/>
          <w:szCs w:val="24"/>
        </w:rPr>
        <w:t xml:space="preserve"> zakres inwestycji wchodzi wykonanie odwodnienia z projektowanego parkingu. </w:t>
      </w:r>
    </w:p>
    <w:p w14:paraId="5B87026E" w14:textId="013EF82F" w:rsidR="00F6421C" w:rsidRPr="00FD08ED" w:rsidRDefault="00F6421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Wody opadowe z 3 wpustów drogowych (zlokalizowanych wg projektu branży drogowej) należy odprowadzić do istniejącej  miejskiej kanalizacji deszczowej KD poprzez:   </w:t>
      </w:r>
    </w:p>
    <w:p w14:paraId="13ED886F" w14:textId="77777777" w:rsidR="00F6421C" w:rsidRPr="00FD08ED" w:rsidRDefault="00F6421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>1.   Rura 200 PCV SN8, L= 60,0mb (średnie zagłębienie ~ 1,30 m)</w:t>
      </w:r>
    </w:p>
    <w:p w14:paraId="7E5FFAF0" w14:textId="77777777" w:rsidR="00F6421C" w:rsidRPr="00FD08ED" w:rsidRDefault="00F6421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>2.   Rura 160 PCV SN8, L= 33,0mb (</w:t>
      </w:r>
      <w:proofErr w:type="spellStart"/>
      <w:r w:rsidRPr="00FD08ED">
        <w:rPr>
          <w:rFonts w:ascii="Times New Roman" w:hAnsi="Times New Roman" w:cs="Times New Roman"/>
          <w:sz w:val="24"/>
          <w:szCs w:val="24"/>
        </w:rPr>
        <w:t>przykanaliki</w:t>
      </w:r>
      <w:proofErr w:type="spellEnd"/>
      <w:r w:rsidRPr="00FD08ED">
        <w:rPr>
          <w:rFonts w:ascii="Times New Roman" w:hAnsi="Times New Roman" w:cs="Times New Roman"/>
          <w:sz w:val="24"/>
          <w:szCs w:val="24"/>
        </w:rPr>
        <w:t>, średnie zagłębienie ~ 1,10 m)</w:t>
      </w:r>
    </w:p>
    <w:p w14:paraId="4ABC8EC4" w14:textId="77777777" w:rsidR="00F6421C" w:rsidRPr="00FD08ED" w:rsidRDefault="00F6421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>3.   Studnie rewizyjne betonowe fi 1000  - 3 szt.</w:t>
      </w:r>
    </w:p>
    <w:p w14:paraId="7B8C8AC0" w14:textId="5D48BE62" w:rsidR="00F6421C" w:rsidRDefault="00F6421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>4.   Wpust uliczny deszczowy z osadnikiem PVC fi 425  -  3 szt.</w:t>
      </w:r>
    </w:p>
    <w:p w14:paraId="039A28DF" w14:textId="77777777" w:rsidR="00FD08ED" w:rsidRPr="00FD08ED" w:rsidRDefault="00FD08ED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9617B" w14:textId="77777777" w:rsidR="00FD08ED" w:rsidRPr="00141C4A" w:rsidRDefault="00FD08ED" w:rsidP="00FD0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1C4A">
        <w:rPr>
          <w:rFonts w:ascii="Times New Roman" w:hAnsi="Times New Roman" w:cs="Times New Roman"/>
          <w:sz w:val="24"/>
          <w:szCs w:val="24"/>
          <w:u w:val="single"/>
        </w:rPr>
        <w:t>W dniu 0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sz w:val="24"/>
          <w:szCs w:val="24"/>
          <w:u w:val="single"/>
        </w:rPr>
        <w:t>ł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 xml:space="preserve">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em </w:t>
      </w:r>
      <w:r w:rsidRPr="00141C4A">
        <w:rPr>
          <w:rFonts w:ascii="Times New Roman" w:hAnsi="Times New Roman" w:cs="Times New Roman"/>
          <w:sz w:val="24"/>
          <w:szCs w:val="24"/>
          <w:u w:val="single"/>
        </w:rPr>
        <w:t>następującej treści:</w:t>
      </w:r>
    </w:p>
    <w:p w14:paraId="4EA69DED" w14:textId="77777777" w:rsidR="00FD08ED" w:rsidRPr="00127FA4" w:rsidRDefault="00FD08ED" w:rsidP="00FD08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FA4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2D2211FD" w14:textId="77777777" w:rsidR="00127FA4" w:rsidRPr="007565CC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3BCF74BE" w14:textId="2D3E64EF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Dotyczy: Wniosek o zmianę treści Specyfikacji Warunków Zamówienia w postępowaniu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 xml:space="preserve">„Budowa budynku </w:t>
      </w:r>
      <w:proofErr w:type="spellStart"/>
      <w:r w:rsidRPr="00127FA4">
        <w:rPr>
          <w:rFonts w:ascii="Times New Roman" w:hAnsi="Times New Roman" w:cs="Times New Roman"/>
          <w:sz w:val="24"/>
          <w:szCs w:val="24"/>
        </w:rPr>
        <w:t>dydaktyczno</w:t>
      </w:r>
      <w:proofErr w:type="spellEnd"/>
      <w:r w:rsidRPr="00127FA4">
        <w:rPr>
          <w:rFonts w:ascii="Times New Roman" w:hAnsi="Times New Roman" w:cs="Times New Roman"/>
          <w:sz w:val="24"/>
          <w:szCs w:val="24"/>
        </w:rPr>
        <w:t xml:space="preserve"> – warsztatowego dla Zespołu Szkół w Kowalu” Nr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zamówienia: ZP.272.1.5.2025</w:t>
      </w:r>
    </w:p>
    <w:p w14:paraId="20BE6CE6" w14:textId="77777777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Szanowni Państwo,</w:t>
      </w:r>
    </w:p>
    <w:p w14:paraId="44647F28" w14:textId="77777777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W związku z ogłoszonym postępowaniem o udzielenie zamówienia publicznego na „Budowę</w:t>
      </w:r>
    </w:p>
    <w:p w14:paraId="570F890B" w14:textId="279F9D35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 xml:space="preserve">budynku </w:t>
      </w:r>
      <w:proofErr w:type="spellStart"/>
      <w:r w:rsidRPr="00127FA4">
        <w:rPr>
          <w:rFonts w:ascii="Times New Roman" w:hAnsi="Times New Roman" w:cs="Times New Roman"/>
          <w:sz w:val="24"/>
          <w:szCs w:val="24"/>
        </w:rPr>
        <w:t>dydaktyczno</w:t>
      </w:r>
      <w:proofErr w:type="spellEnd"/>
      <w:r w:rsidRPr="00127FA4">
        <w:rPr>
          <w:rFonts w:ascii="Times New Roman" w:hAnsi="Times New Roman" w:cs="Times New Roman"/>
          <w:sz w:val="24"/>
          <w:szCs w:val="24"/>
        </w:rPr>
        <w:t xml:space="preserve"> – warsztatowego dla Zespołu Szkół w Kowalu” Nr zamówienia: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ZP.272.1.5.2025, na podstawie art. 137 ustawy Prawo zamówień publicznych (PZP), zwracamy się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uprzejmą prośbą o rozważenie modyfikacji treści Specyfikacji Warunków Zamówienia (SWZ)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zakresie warunku dotyczącego doświadczenia wykonawcy.</w:t>
      </w:r>
    </w:p>
    <w:p w14:paraId="27AF9A4E" w14:textId="48C698AE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Obecnie SWZ wymaga wykazania się realizacją jednej roboty budowlanej o wartości brutto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minimum 8.000.000,00 zł w zakresie budowy, rozbudowy lub przebudowy obiektu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użyteczności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publicznej, wykonanej w ramach jednego kontraktu.</w:t>
      </w:r>
    </w:p>
    <w:p w14:paraId="343E0430" w14:textId="23957BBA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Zgodnie z art. 112 ust. 1 ustawy Prawo zamówień publicznych (PZP), Zamawiający określa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warunki udziału w postępowaniu w sposób proporcjonalny do przedmiotu zamówienia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umożliwiający ocenę zdolności wykonawcy do należytego wykonania zamówienia. Oznacza to,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że warunki te nie mogą być nadmierne ani zbyt wygórowane w stosunku do przedmiotu zamówienia.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 xml:space="preserve">Jeśli wykonawca uzna, że postawione wymagania są nieproporcjonalne lub </w:t>
      </w:r>
      <w:r w:rsidRPr="00127FA4">
        <w:rPr>
          <w:rFonts w:ascii="Times New Roman" w:hAnsi="Times New Roman" w:cs="Times New Roman"/>
          <w:sz w:val="24"/>
          <w:szCs w:val="24"/>
        </w:rPr>
        <w:lastRenderedPageBreak/>
        <w:t>nadmierne, ma prawo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zwrócić się do Zamawiającego z wnioskiem o ich modyfikację. W takim przypadku Zamawiający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powinien rozważyć zasadność takiego wniosku i ewentualnie dostosować warunki udziału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rzeczywistych potrzeb zamówienia.</w:t>
      </w:r>
    </w:p>
    <w:p w14:paraId="307D9862" w14:textId="1B778B5D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Uważamy, że tak sformułowany w SWZ warunek może ograniczać konkurencję oraz, 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wymagania dotyczące doświadczenia są nadmierne i nieproporcjonalne do przedmiotu zamówienia.</w:t>
      </w:r>
    </w:p>
    <w:p w14:paraId="5209E181" w14:textId="0DECDF6C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W związku z tym proponujemy obniżenie wymaganego minimalnego doświadczenia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7.600.000,00 zł brutto lub dopuszczenie wykazania się realizacją kilku robót o łącznej wartości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7.600.000,00 zł brutto.</w:t>
      </w:r>
    </w:p>
    <w:p w14:paraId="30AC01E0" w14:textId="5CBF1458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Ewentualnie, gdyby Zamawiający rozpatrzył powyższy wniosek negatywnie, w związku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zapisem, w treści SWZ, że: „Zamawiający dopuszcza powołanie się Wykonawcy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doświadczenie w realizacji robót budowlanych, wykonywanych wspólnie z innymi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Wykonawcami”, proszę o informację, czy Zamawiający uzna spełnienie wymogu wykazania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realizacją jednej roboty budowlanej o wartości brutto minimum 8.000.000,00 zł w zakresie budowy,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rozbudowy lub przebudowy obiektu użyteczności publicznej, wykonanej w ramach jednego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kontraktu w następujący sposób:</w:t>
      </w:r>
    </w:p>
    <w:p w14:paraId="0C700900" w14:textId="6FD43639" w:rsidR="00127FA4" w:rsidRP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>- doświadczenie Wykonawcy wraz z innymi Wykonawcami może być sumowane w celu spełnienia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warunków udziału w postępowaniu, co oznacza, że jeśli Zamawiający wymaga realizacji jednej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roboty budowlanej o wartości co najmniej 8.000.000,00 zł, doświadczenie powyższe zostanie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wykazane przez Wykonawcę wraz z innymi Wykonawcami sumarycznie do kwoty co najmniej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8.000.000,00 zł?</w:t>
      </w:r>
    </w:p>
    <w:p w14:paraId="71BFD473" w14:textId="6FBBF2A6" w:rsidR="00127FA4" w:rsidRDefault="00127FA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A4">
        <w:rPr>
          <w:rFonts w:ascii="Times New Roman" w:hAnsi="Times New Roman" w:cs="Times New Roman"/>
          <w:sz w:val="24"/>
          <w:szCs w:val="24"/>
        </w:rPr>
        <w:t xml:space="preserve">Ustawa </w:t>
      </w:r>
      <w:proofErr w:type="spellStart"/>
      <w:r w:rsidRPr="00127FA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7FA4">
        <w:rPr>
          <w:rFonts w:ascii="Times New Roman" w:hAnsi="Times New Roman" w:cs="Times New Roman"/>
          <w:sz w:val="24"/>
          <w:szCs w:val="24"/>
        </w:rPr>
        <w:t xml:space="preserve"> dopuszcza możliwość wspólnego ubiegania się o udzielenie zamówienia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wykonawców. W takim przypadku doświadczenie może być sumowane w celu spełnienia warunków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udziału w postępowaniu. Oznacza to, że jeśli Zamawiający wymaga realizacji jednej roboty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budowlanej o wartości co najmniej 8.000.000,00 zł, doświadczenie takie może zostać wykazane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FA4">
        <w:rPr>
          <w:rFonts w:ascii="Times New Roman" w:hAnsi="Times New Roman" w:cs="Times New Roman"/>
          <w:sz w:val="24"/>
          <w:szCs w:val="24"/>
        </w:rPr>
        <w:t>łącznie, pod warunkiem, że suma doświadczeń poszczególnych członków spełnia ten warunek.</w:t>
      </w:r>
    </w:p>
    <w:p w14:paraId="43FE541D" w14:textId="0E4A2C92" w:rsidR="00000D3C" w:rsidRPr="007565CC" w:rsidRDefault="007565CC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5CC">
        <w:rPr>
          <w:rFonts w:ascii="Times New Roman" w:hAnsi="Times New Roman" w:cs="Times New Roman"/>
          <w:b/>
          <w:bCs/>
          <w:sz w:val="24"/>
          <w:szCs w:val="24"/>
        </w:rPr>
        <w:t xml:space="preserve">Odpowiedź: </w:t>
      </w:r>
    </w:p>
    <w:p w14:paraId="665B5564" w14:textId="45E19C70" w:rsidR="007565CC" w:rsidRDefault="007565C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90349584"/>
      <w:r>
        <w:rPr>
          <w:rFonts w:ascii="Times New Roman" w:hAnsi="Times New Roman" w:cs="Times New Roman"/>
          <w:sz w:val="24"/>
          <w:szCs w:val="24"/>
        </w:rPr>
        <w:t>Zamawiający</w:t>
      </w:r>
      <w:r w:rsidR="00045AD0">
        <w:rPr>
          <w:rFonts w:ascii="Times New Roman" w:hAnsi="Times New Roman" w:cs="Times New Roman"/>
          <w:sz w:val="24"/>
          <w:szCs w:val="24"/>
        </w:rPr>
        <w:t xml:space="preserve"> nie wyraża zgody i</w:t>
      </w:r>
      <w:r>
        <w:rPr>
          <w:rFonts w:ascii="Times New Roman" w:hAnsi="Times New Roman" w:cs="Times New Roman"/>
          <w:sz w:val="24"/>
          <w:szCs w:val="24"/>
        </w:rPr>
        <w:t xml:space="preserve"> podtrzymuje zapisy SWZ.</w:t>
      </w:r>
    </w:p>
    <w:bookmarkEnd w:id="11"/>
    <w:p w14:paraId="4459DAD9" w14:textId="77777777" w:rsidR="007565CC" w:rsidRDefault="007565C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499D7" w14:textId="34321032" w:rsidR="00000D3C" w:rsidRDefault="00000D3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0D3C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000D3C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wykonawca zwrócił się z zapytani</w:t>
      </w:r>
      <w:r w:rsidR="007565CC"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000D3C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56A84B28" w14:textId="5B4216FE" w:rsidR="007565CC" w:rsidRPr="007565CC" w:rsidRDefault="007565CC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FA4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2E45EE28" w14:textId="684EB717" w:rsidR="00000D3C" w:rsidRPr="007565CC" w:rsidRDefault="00000D3C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Hlk190348840"/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bookmarkEnd w:id="12"/>
    <w:p w14:paraId="4602D935" w14:textId="178EAC62" w:rsidR="00000D3C" w:rsidRDefault="00000D3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3C">
        <w:rPr>
          <w:rFonts w:ascii="Times New Roman" w:hAnsi="Times New Roman" w:cs="Times New Roman"/>
          <w:sz w:val="24"/>
          <w:szCs w:val="24"/>
        </w:rPr>
        <w:t>Dzień dobry, Zwracamy się z ogromną prośbą o przedłużenie terminu składania ofert tj. do dnia 28 lutego. Prośba podyktowana jest tym, iż przypada okres ferii zimowych i występują utrudnienia w uzyskaniu ofert bądź okres oczekiwania na ofertę został wydłużony o ponad 7 dni, zaś zakres jest bardzo obszerny.</w:t>
      </w:r>
    </w:p>
    <w:p w14:paraId="4C2FC6F9" w14:textId="1FCB1950" w:rsidR="00000D3C" w:rsidRDefault="00000D3C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Hlk190348975"/>
      <w:r w:rsidRPr="007565CC">
        <w:rPr>
          <w:rFonts w:ascii="Times New Roman" w:hAnsi="Times New Roman" w:cs="Times New Roman"/>
          <w:b/>
          <w:bCs/>
          <w:sz w:val="24"/>
          <w:szCs w:val="24"/>
        </w:rPr>
        <w:t>Od</w:t>
      </w:r>
      <w:r w:rsidR="007565CC" w:rsidRPr="007565CC">
        <w:rPr>
          <w:rFonts w:ascii="Times New Roman" w:hAnsi="Times New Roman" w:cs="Times New Roman"/>
          <w:b/>
          <w:bCs/>
          <w:sz w:val="24"/>
          <w:szCs w:val="24"/>
        </w:rPr>
        <w:t>powiedź</w:t>
      </w:r>
      <w:r w:rsidRPr="007565C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bookmarkEnd w:id="13"/>
    <w:p w14:paraId="30C27BA7" w14:textId="6EDEAB7D" w:rsidR="007565CC" w:rsidRPr="007565CC" w:rsidRDefault="007565C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5CC">
        <w:rPr>
          <w:rFonts w:ascii="Times New Roman" w:hAnsi="Times New Roman" w:cs="Times New Roman"/>
          <w:sz w:val="24"/>
          <w:szCs w:val="24"/>
        </w:rPr>
        <w:t>Zamawiający wydłuża termin składania ofert jak w poniższej zmianie treści SWZ.</w:t>
      </w:r>
    </w:p>
    <w:p w14:paraId="10E73260" w14:textId="77777777" w:rsidR="00000D3C" w:rsidRDefault="00000D3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4C8C" w14:textId="3AA82925" w:rsidR="00000D3C" w:rsidRDefault="00000D3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0D3C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000D3C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wykonawca zwrócił się z zapytaniami następującej treści:</w:t>
      </w:r>
    </w:p>
    <w:p w14:paraId="7364DA3F" w14:textId="77777777" w:rsidR="007565CC" w:rsidRPr="007565C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Hlk190349441"/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bookmarkEnd w:id="14"/>
    <w:p w14:paraId="23E0421E" w14:textId="7D0371F3" w:rsidR="007565CC" w:rsidRPr="007565C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565C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CF85099" w14:textId="54B64CE1" w:rsidR="00000D3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000D3C" w:rsidRPr="00000D3C">
        <w:rPr>
          <w:rFonts w:ascii="Times New Roman" w:hAnsi="Times New Roman" w:cs="Times New Roman"/>
          <w:sz w:val="24"/>
          <w:szCs w:val="24"/>
        </w:rPr>
        <w:t xml:space="preserve">Proszę o przekazanie edytowalnej wersji przedmiarów </w:t>
      </w:r>
      <w:proofErr w:type="spellStart"/>
      <w:r w:rsidR="00000D3C" w:rsidRPr="00000D3C">
        <w:rPr>
          <w:rFonts w:ascii="Times New Roman" w:hAnsi="Times New Roman" w:cs="Times New Roman"/>
          <w:sz w:val="24"/>
          <w:szCs w:val="24"/>
        </w:rPr>
        <w:t>ath</w:t>
      </w:r>
      <w:proofErr w:type="spellEnd"/>
    </w:p>
    <w:p w14:paraId="57BCDED2" w14:textId="116FEACC" w:rsidR="007565C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5CC">
        <w:rPr>
          <w:rFonts w:ascii="Times New Roman" w:hAnsi="Times New Roman" w:cs="Times New Roman"/>
          <w:sz w:val="24"/>
          <w:szCs w:val="24"/>
        </w:rPr>
        <w:t>Odpowiedź:</w:t>
      </w:r>
    </w:p>
    <w:p w14:paraId="1A2AB619" w14:textId="77777777" w:rsidR="00C00FB4" w:rsidRDefault="00C00FB4" w:rsidP="00C00FB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wyjaśnia, że w ramach Załącznika nr 1 do SWZ -</w:t>
      </w:r>
      <w:r w:rsidRPr="006F14B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dokumentacja projektowa, specyfikacja techniczna wykonania i odbioru robót, przedmiar robót udostępnił przedmiary w wersji wygenerowanej  do .pdf a nie skan dokumentu. Zamawiający wyjaśnia, że nie może udostępnić wersji 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ath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ponieważ nie jest ona ogólnie dostępna.</w:t>
      </w:r>
      <w:r w:rsidRPr="00C00FB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C7FE56D" w14:textId="2466E34D" w:rsidR="00C00FB4" w:rsidRDefault="00C00FB4" w:rsidP="00C00FB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Zamawiający dodatkowo wyjaśnia, że w</w:t>
      </w:r>
      <w:r w:rsidRPr="00C00FB4">
        <w:rPr>
          <w:rFonts w:ascii="Times New Roman" w:hAnsi="Times New Roman"/>
          <w:color w:val="000000"/>
          <w:sz w:val="24"/>
          <w:szCs w:val="24"/>
        </w:rPr>
        <w:t xml:space="preserve"> wyniku zmian wymiarów kilku elementów żelbetowych (głównie w piwnicy), w przedmiarach należy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FB4">
        <w:rPr>
          <w:rFonts w:ascii="Times New Roman" w:hAnsi="Times New Roman"/>
          <w:color w:val="000000"/>
          <w:sz w:val="24"/>
          <w:szCs w:val="24"/>
        </w:rPr>
        <w:t>uwzględnić zmiany w pozycjach:</w:t>
      </w:r>
    </w:p>
    <w:p w14:paraId="019166F6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1.17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Belki i podciągi żelbetowe o stosunku deskowanego obwodu do przekroju do 16 - z</w:t>
      </w:r>
    </w:p>
    <w:p w14:paraId="42279AA6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zastosowaniem pompy do betonu - 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9,954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m3 --&gt;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16,4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m3</w:t>
      </w:r>
    </w:p>
    <w:p w14:paraId="04649D63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1.18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Przygotowanie i montaż zbrojenia elementów budynków i budowli - pręty żebrowane o śr.12-14 mm - 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1,8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tony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2,52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tony</w:t>
      </w:r>
    </w:p>
    <w:p w14:paraId="22F69E0E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2.7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Belki i podciągi żelbetowe o stosunku deskowanego obwodu do przekroju ponad 16 - z</w:t>
      </w:r>
    </w:p>
    <w:p w14:paraId="6A1A56AD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zastosowaniem pompy do betonu -podciągi i nadproża monolityczne - 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4,13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m3 --&gt;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6,7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m3</w:t>
      </w:r>
    </w:p>
    <w:p w14:paraId="0F7C11A7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3.6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Belki i podciągi żelbetowe o stosunku deskowanego obwodu do przekroju ponad 16 - z</w:t>
      </w:r>
    </w:p>
    <w:p w14:paraId="25BDEF3D" w14:textId="77777777" w:rsidR="00C00FB4" w:rsidRPr="00C00FB4" w:rsidRDefault="00C00FB4" w:rsidP="00C00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00FB4">
        <w:rPr>
          <w:rFonts w:ascii="Times New Roman" w:hAnsi="Times New Roman" w:cs="Times New Roman"/>
          <w:kern w:val="0"/>
          <w:sz w:val="24"/>
          <w:szCs w:val="24"/>
        </w:rPr>
        <w:t>zastosowaniem pompy do betonu - nadproża wylewane i podciągi -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było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3,14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 xml:space="preserve">m3 --&gt; powinno być </w:t>
      </w:r>
      <w:r w:rsidRPr="00C00FB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4,2 </w:t>
      </w:r>
      <w:r w:rsidRPr="00C00FB4">
        <w:rPr>
          <w:rFonts w:ascii="Times New Roman" w:hAnsi="Times New Roman" w:cs="Times New Roman"/>
          <w:kern w:val="0"/>
          <w:sz w:val="24"/>
          <w:szCs w:val="24"/>
        </w:rPr>
        <w:t>m3</w:t>
      </w:r>
    </w:p>
    <w:p w14:paraId="3B2D61A5" w14:textId="028FBA26" w:rsidR="00C00FB4" w:rsidRPr="00C00FB4" w:rsidRDefault="00C00FB4" w:rsidP="007565C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279A7D2" w14:textId="685212CD" w:rsidR="007565CC" w:rsidRPr="007565C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000D3C" w:rsidRPr="00000D3C">
        <w:rPr>
          <w:rFonts w:ascii="Times New Roman" w:hAnsi="Times New Roman" w:cs="Times New Roman"/>
          <w:sz w:val="24"/>
          <w:szCs w:val="24"/>
        </w:rPr>
        <w:t>Brak na rysunkach zestawienia stali zbrojeniowej, proszę o uzupełnienie</w:t>
      </w:r>
    </w:p>
    <w:p w14:paraId="73012AF4" w14:textId="654BCA63" w:rsidR="007565C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5CC">
        <w:rPr>
          <w:rFonts w:ascii="Times New Roman" w:hAnsi="Times New Roman" w:cs="Times New Roman"/>
          <w:sz w:val="24"/>
          <w:szCs w:val="24"/>
        </w:rPr>
        <w:t>Odpowiedź:</w:t>
      </w:r>
    </w:p>
    <w:p w14:paraId="53116BC2" w14:textId="778B1DB8" w:rsidR="00C00FB4" w:rsidRDefault="00AC453E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53E">
        <w:rPr>
          <w:rFonts w:ascii="Times New Roman" w:hAnsi="Times New Roman" w:cs="Times New Roman"/>
          <w:sz w:val="24"/>
          <w:szCs w:val="24"/>
        </w:rPr>
        <w:t>Zamawiający udostępnia dodatkowe rysunki z zestawieniem elementów żelbetowych oraz schodów zewnętrznych i pochylni w załączniku.</w:t>
      </w:r>
    </w:p>
    <w:p w14:paraId="31D38F06" w14:textId="77777777" w:rsidR="00AC453E" w:rsidRPr="00000D3C" w:rsidRDefault="00AC453E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E402C" w14:textId="0500E431" w:rsidR="00000D3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000D3C" w:rsidRPr="00000D3C">
        <w:rPr>
          <w:rFonts w:ascii="Times New Roman" w:hAnsi="Times New Roman" w:cs="Times New Roman"/>
          <w:sz w:val="24"/>
          <w:szCs w:val="24"/>
        </w:rPr>
        <w:t>Brak szczegółowych opisów dotyczących windy osobowej oraz platformy dla niepełnosprawnych, proszę o uzupełnienie</w:t>
      </w:r>
    </w:p>
    <w:p w14:paraId="411ECCA2" w14:textId="7E387477" w:rsidR="007565C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5CC">
        <w:rPr>
          <w:rFonts w:ascii="Times New Roman" w:hAnsi="Times New Roman" w:cs="Times New Roman"/>
          <w:sz w:val="24"/>
          <w:szCs w:val="24"/>
        </w:rPr>
        <w:t>Odpowiedź:</w:t>
      </w:r>
    </w:p>
    <w:p w14:paraId="7EA973EC" w14:textId="7B3B42C2" w:rsidR="00AC453E" w:rsidRPr="00FD08ED" w:rsidRDefault="00AC453E" w:rsidP="00AC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W budynku zaprojektowano 1 typową windę wewnętrzną, przeznaczoną dla budynków użyteczności publicznej i przystosowaną dla osób niepełnosprawnych. Winda o napędzie elektrycznym, z kabiną przeznaczoną dla 5-8 osób, z automatycznymi centralnymi drzwiami 2-panelowymi, z możliwością wjazdu wózkiem dla osób niepełnosprawnych (szerokość drzwi 0,90m). Winda nie służy do celów ewakuacyjnych. </w:t>
      </w:r>
    </w:p>
    <w:p w14:paraId="02B3E640" w14:textId="2B7D1705" w:rsidR="00AC453E" w:rsidRPr="00FD08ED" w:rsidRDefault="00AC453E" w:rsidP="00AC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Zewnętrzny podnośnik pionowy dla osób niepełnosprawnych zaprojektowano przy wejściu od strony północnej.  Przykładową kartę techniczną </w:t>
      </w:r>
      <w:r w:rsidRPr="00045AD0">
        <w:rPr>
          <w:rFonts w:ascii="Times New Roman" w:hAnsi="Times New Roman" w:cs="Times New Roman"/>
          <w:sz w:val="24"/>
          <w:szCs w:val="24"/>
        </w:rPr>
        <w:t xml:space="preserve">przedstawiono w załączniku.  </w:t>
      </w:r>
    </w:p>
    <w:p w14:paraId="4A94D50E" w14:textId="77777777" w:rsidR="00AC453E" w:rsidRPr="00FD08ED" w:rsidRDefault="00AC453E" w:rsidP="00AC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Podnośnik kotwiony będzie do płyty żelbetowej usytuowanej przy schodach zewnętrznych. </w:t>
      </w:r>
    </w:p>
    <w:p w14:paraId="1CB70C36" w14:textId="77777777" w:rsidR="00C00FB4" w:rsidRPr="00000D3C" w:rsidRDefault="00C00FB4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0C647" w14:textId="716FFDE1" w:rsidR="00000D3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000D3C" w:rsidRPr="00000D3C">
        <w:rPr>
          <w:rFonts w:ascii="Times New Roman" w:hAnsi="Times New Roman" w:cs="Times New Roman"/>
          <w:sz w:val="24"/>
          <w:szCs w:val="24"/>
        </w:rPr>
        <w:t>Czy w zakres wyceny wyposażenia wchodzi tylko winda i platforma? Proszę o potwierdzenie</w:t>
      </w:r>
    </w:p>
    <w:p w14:paraId="16348612" w14:textId="30AF0D07" w:rsidR="007565C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5CC">
        <w:rPr>
          <w:rFonts w:ascii="Times New Roman" w:hAnsi="Times New Roman" w:cs="Times New Roman"/>
          <w:sz w:val="24"/>
          <w:szCs w:val="24"/>
        </w:rPr>
        <w:t>Odpowiedź:</w:t>
      </w:r>
    </w:p>
    <w:p w14:paraId="267C14A1" w14:textId="78E8EF1C" w:rsidR="00AC453E" w:rsidRPr="00FD08ED" w:rsidRDefault="00AC453E" w:rsidP="00AC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W budynku zaprojektowano 1 typową windę wewnętrzną, przeznaczoną dla budynków użyteczności publicznej i przystosowaną dla osób niepełnosprawnych. Winda o napędzie elektrycznym, z kabiną przeznaczoną dla 5-8 osób, z automatycznymi centralnymi drzwiami 2-panelowymi, z możliwością wjazdu wózkiem dla osób niepełnosprawnych (szerokość drzwi 0,90m). Winda nie służy do celów ewakuacyjnych. </w:t>
      </w:r>
    </w:p>
    <w:p w14:paraId="3266B31A" w14:textId="444613E0" w:rsidR="00AC453E" w:rsidRPr="00FD08ED" w:rsidRDefault="00AC453E" w:rsidP="00AC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Zewnętrzny podnośnik pionowy dla osób niepełnosprawnych zaprojektowano przy wejściu od strony północnej.  </w:t>
      </w:r>
      <w:r w:rsidR="00045AD0">
        <w:rPr>
          <w:rFonts w:ascii="Times New Roman" w:hAnsi="Times New Roman" w:cs="Times New Roman"/>
          <w:sz w:val="24"/>
          <w:szCs w:val="24"/>
        </w:rPr>
        <w:t>P</w:t>
      </w:r>
      <w:r w:rsidRPr="00FD08ED">
        <w:rPr>
          <w:rFonts w:ascii="Times New Roman" w:hAnsi="Times New Roman" w:cs="Times New Roman"/>
          <w:sz w:val="24"/>
          <w:szCs w:val="24"/>
        </w:rPr>
        <w:t>rzykładową kartę techniczną przedstawion</w:t>
      </w:r>
      <w:r w:rsidRPr="00045AD0">
        <w:rPr>
          <w:rFonts w:ascii="Times New Roman" w:hAnsi="Times New Roman" w:cs="Times New Roman"/>
          <w:sz w:val="24"/>
          <w:szCs w:val="24"/>
        </w:rPr>
        <w:t xml:space="preserve">o w załączniku.  </w:t>
      </w:r>
    </w:p>
    <w:p w14:paraId="28F1C8FC" w14:textId="77777777" w:rsidR="00AC453E" w:rsidRPr="00FD08ED" w:rsidRDefault="00AC453E" w:rsidP="00AC4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ED">
        <w:rPr>
          <w:rFonts w:ascii="Times New Roman" w:hAnsi="Times New Roman" w:cs="Times New Roman"/>
          <w:sz w:val="24"/>
          <w:szCs w:val="24"/>
        </w:rPr>
        <w:t xml:space="preserve">Podnośnik kotwiony będzie do płyty żelbetowej usytuowanej przy schodach zewnętrznych. </w:t>
      </w:r>
    </w:p>
    <w:p w14:paraId="2DD5988D" w14:textId="77777777" w:rsidR="00C00FB4" w:rsidRPr="00000D3C" w:rsidRDefault="00C00FB4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37A05" w14:textId="398E1616" w:rsidR="00000D3C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000D3C" w:rsidRPr="00000D3C">
        <w:rPr>
          <w:rFonts w:ascii="Times New Roman" w:hAnsi="Times New Roman" w:cs="Times New Roman"/>
          <w:sz w:val="24"/>
          <w:szCs w:val="24"/>
        </w:rPr>
        <w:t xml:space="preserve">Proszę o informację czy Zamawiający posiada wszystkie potrzebne dokumenty </w:t>
      </w:r>
      <w:proofErr w:type="spellStart"/>
      <w:r w:rsidR="00000D3C" w:rsidRPr="00000D3C">
        <w:rPr>
          <w:rFonts w:ascii="Times New Roman" w:hAnsi="Times New Roman" w:cs="Times New Roman"/>
          <w:sz w:val="24"/>
          <w:szCs w:val="24"/>
        </w:rPr>
        <w:t>formalno</w:t>
      </w:r>
      <w:proofErr w:type="spellEnd"/>
      <w:r w:rsidR="00000D3C" w:rsidRPr="00000D3C">
        <w:rPr>
          <w:rFonts w:ascii="Times New Roman" w:hAnsi="Times New Roman" w:cs="Times New Roman"/>
          <w:sz w:val="24"/>
          <w:szCs w:val="24"/>
        </w:rPr>
        <w:t xml:space="preserve"> – prawne niezbędne do realizacji Inwestycji? Proszę o przesłanie wszystkich decyzji, uzgodnień, zawiadomień?</w:t>
      </w:r>
    </w:p>
    <w:p w14:paraId="52915524" w14:textId="16CB68FD" w:rsidR="007565CC" w:rsidRPr="00A22133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133">
        <w:rPr>
          <w:rFonts w:ascii="Times New Roman" w:hAnsi="Times New Roman" w:cs="Times New Roman"/>
          <w:sz w:val="24"/>
          <w:szCs w:val="24"/>
        </w:rPr>
        <w:t>Odpowiedź:</w:t>
      </w:r>
    </w:p>
    <w:p w14:paraId="17C69C4A" w14:textId="6BB6B31C" w:rsidR="00C00FB4" w:rsidRDefault="00A22133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133">
        <w:rPr>
          <w:rFonts w:ascii="Times New Roman" w:hAnsi="Times New Roman" w:cs="Times New Roman"/>
          <w:sz w:val="24"/>
          <w:szCs w:val="24"/>
        </w:rPr>
        <w:t>Zamawiający posiada decyzję pozwolenia na budowę nr 200/2024,</w:t>
      </w:r>
      <w:r>
        <w:rPr>
          <w:rFonts w:ascii="Times New Roman" w:hAnsi="Times New Roman" w:cs="Times New Roman"/>
          <w:sz w:val="24"/>
          <w:szCs w:val="24"/>
        </w:rPr>
        <w:t xml:space="preserve"> która została udostępniona  w Załączniku nr 1 do SWZ – OPZ,</w:t>
      </w:r>
      <w:r w:rsidRPr="00A22133">
        <w:rPr>
          <w:rFonts w:ascii="Times New Roman" w:hAnsi="Times New Roman" w:cs="Times New Roman"/>
          <w:sz w:val="24"/>
          <w:szCs w:val="24"/>
        </w:rPr>
        <w:t xml:space="preserve"> warunki techniczne dla podłączenia wody, kanalizacji sanitarnej oraz deszczowej nr GK.7014.7.2024. Brak </w:t>
      </w:r>
      <w:r>
        <w:rPr>
          <w:rFonts w:ascii="Times New Roman" w:hAnsi="Times New Roman" w:cs="Times New Roman"/>
          <w:sz w:val="24"/>
          <w:szCs w:val="24"/>
        </w:rPr>
        <w:t xml:space="preserve">jest </w:t>
      </w:r>
      <w:r w:rsidRPr="00A22133">
        <w:rPr>
          <w:rFonts w:ascii="Times New Roman" w:hAnsi="Times New Roman" w:cs="Times New Roman"/>
          <w:sz w:val="24"/>
          <w:szCs w:val="24"/>
        </w:rPr>
        <w:t xml:space="preserve">warunków o przyłącze </w:t>
      </w:r>
      <w:r w:rsidRPr="00A22133">
        <w:rPr>
          <w:rFonts w:ascii="Times New Roman" w:hAnsi="Times New Roman" w:cs="Times New Roman"/>
          <w:sz w:val="24"/>
          <w:szCs w:val="24"/>
        </w:rPr>
        <w:lastRenderedPageBreak/>
        <w:t>elektroenergetyczne.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133">
        <w:rPr>
          <w:rFonts w:ascii="Times New Roman" w:hAnsi="Times New Roman" w:cs="Times New Roman"/>
          <w:sz w:val="24"/>
          <w:szCs w:val="24"/>
        </w:rPr>
        <w:t>Zamawiaj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A22133">
        <w:rPr>
          <w:rFonts w:ascii="Times New Roman" w:hAnsi="Times New Roman" w:cs="Times New Roman"/>
          <w:sz w:val="24"/>
          <w:szCs w:val="24"/>
        </w:rPr>
        <w:t>cy udostępnia warunki techniczne z UM Kowal wykonania podłączeń</w:t>
      </w:r>
      <w:r>
        <w:rPr>
          <w:rFonts w:ascii="Times New Roman" w:hAnsi="Times New Roman" w:cs="Times New Roman"/>
          <w:sz w:val="24"/>
          <w:szCs w:val="24"/>
        </w:rPr>
        <w:t xml:space="preserve"> wody i kanalizacji</w:t>
      </w:r>
      <w:r w:rsidRPr="00A22133">
        <w:rPr>
          <w:rFonts w:ascii="Times New Roman" w:hAnsi="Times New Roman" w:cs="Times New Roman"/>
          <w:sz w:val="24"/>
          <w:szCs w:val="24"/>
        </w:rPr>
        <w:t xml:space="preserve"> w załączniku.</w:t>
      </w:r>
    </w:p>
    <w:p w14:paraId="4771D42E" w14:textId="77777777" w:rsidR="00A22133" w:rsidRPr="00000D3C" w:rsidRDefault="00A22133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A1F57" w14:textId="77777777" w:rsidR="007C1BCB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000D3C" w:rsidRPr="00000D3C">
        <w:rPr>
          <w:rFonts w:ascii="Times New Roman" w:hAnsi="Times New Roman" w:cs="Times New Roman"/>
          <w:sz w:val="24"/>
          <w:szCs w:val="24"/>
        </w:rPr>
        <w:t>Po czyjej stronie jest wycinka drzew? Proszę o przesłanie decyzji.</w:t>
      </w:r>
      <w:r w:rsidR="00F642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08D83" w14:textId="77777777" w:rsidR="00AC453E" w:rsidRPr="00045AD0" w:rsidRDefault="007C1BCB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0">
        <w:rPr>
          <w:rFonts w:ascii="Times New Roman" w:hAnsi="Times New Roman" w:cs="Times New Roman"/>
          <w:sz w:val="24"/>
          <w:szCs w:val="24"/>
        </w:rPr>
        <w:t xml:space="preserve">Odpowiedź: </w:t>
      </w:r>
    </w:p>
    <w:p w14:paraId="632CDEC4" w14:textId="03B9BC15" w:rsidR="00000D3C" w:rsidRPr="00045AD0" w:rsidRDefault="00AC453E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0">
        <w:rPr>
          <w:rFonts w:ascii="Times New Roman" w:hAnsi="Times New Roman" w:cs="Times New Roman"/>
          <w:sz w:val="24"/>
          <w:szCs w:val="24"/>
        </w:rPr>
        <w:t>Zamawiający wyjaśnia, że</w:t>
      </w:r>
      <w:r w:rsidR="00F6421C" w:rsidRPr="00045AD0">
        <w:rPr>
          <w:rFonts w:ascii="Times New Roman" w:hAnsi="Times New Roman" w:cs="Times New Roman"/>
          <w:sz w:val="24"/>
          <w:szCs w:val="24"/>
        </w:rPr>
        <w:t xml:space="preserve"> procedura </w:t>
      </w:r>
      <w:r w:rsidRPr="00045AD0">
        <w:rPr>
          <w:rFonts w:ascii="Times New Roman" w:hAnsi="Times New Roman" w:cs="Times New Roman"/>
          <w:sz w:val="24"/>
          <w:szCs w:val="24"/>
        </w:rPr>
        <w:t xml:space="preserve">w sprawie wycinki drzew </w:t>
      </w:r>
      <w:r w:rsidR="00F6421C" w:rsidRPr="00045AD0">
        <w:rPr>
          <w:rFonts w:ascii="Times New Roman" w:hAnsi="Times New Roman" w:cs="Times New Roman"/>
          <w:sz w:val="24"/>
          <w:szCs w:val="24"/>
        </w:rPr>
        <w:t>jest po stronie przyszłego Wykonawcy.  UM Kowal nie może sam sobie wystawić decyzji, tak samo Powiat Włocławski jako Inwestor.  Decyzję będzie mógł uzyskać Wykonawca (jest</w:t>
      </w:r>
      <w:r w:rsidRPr="00045AD0">
        <w:rPr>
          <w:rFonts w:ascii="Times New Roman" w:hAnsi="Times New Roman" w:cs="Times New Roman"/>
          <w:sz w:val="24"/>
          <w:szCs w:val="24"/>
        </w:rPr>
        <w:t xml:space="preserve"> tu</w:t>
      </w:r>
      <w:r w:rsidR="00F6421C" w:rsidRPr="00045AD0">
        <w:rPr>
          <w:rFonts w:ascii="Times New Roman" w:hAnsi="Times New Roman" w:cs="Times New Roman"/>
          <w:sz w:val="24"/>
          <w:szCs w:val="24"/>
        </w:rPr>
        <w:t xml:space="preserve"> wola z UM Kowal) od wyznaczonej instytucji zastępczej.</w:t>
      </w:r>
    </w:p>
    <w:p w14:paraId="1CA337B9" w14:textId="77777777" w:rsidR="00AC453E" w:rsidRDefault="00AC453E" w:rsidP="007565C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E1830D0" w14:textId="77777777" w:rsidR="00AC453E" w:rsidRPr="00045AD0" w:rsidRDefault="007565C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000D3C" w:rsidRPr="00000D3C">
        <w:rPr>
          <w:rFonts w:ascii="Times New Roman" w:hAnsi="Times New Roman" w:cs="Times New Roman"/>
          <w:sz w:val="24"/>
          <w:szCs w:val="24"/>
        </w:rPr>
        <w:t>Czy w miejscu składowania odpadów ma być wiata? Jeśli tak to prosimy o dokumentację</w:t>
      </w:r>
      <w:r w:rsidR="00F6421C">
        <w:rPr>
          <w:rFonts w:ascii="Times New Roman" w:hAnsi="Times New Roman" w:cs="Times New Roman"/>
          <w:sz w:val="24"/>
          <w:szCs w:val="24"/>
        </w:rPr>
        <w:t xml:space="preserve">. </w:t>
      </w:r>
      <w:r w:rsidR="007C1BCB" w:rsidRPr="00045AD0">
        <w:rPr>
          <w:rFonts w:ascii="Times New Roman" w:hAnsi="Times New Roman" w:cs="Times New Roman"/>
          <w:sz w:val="24"/>
          <w:szCs w:val="24"/>
        </w:rPr>
        <w:t xml:space="preserve">Odpowiedź: </w:t>
      </w:r>
    </w:p>
    <w:p w14:paraId="3D59099B" w14:textId="3C9D6AD5" w:rsidR="00F6421C" w:rsidRPr="00045AD0" w:rsidRDefault="00F6421C" w:rsidP="00756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0">
        <w:rPr>
          <w:rFonts w:ascii="Times New Roman" w:hAnsi="Times New Roman" w:cs="Times New Roman"/>
          <w:sz w:val="24"/>
          <w:szCs w:val="24"/>
        </w:rPr>
        <w:t xml:space="preserve">Inwestycja obejmuję budowę wiaty śmietnikowej, wskazanej na projekcie zagospodarowania terenu. Wiata typowa prefabrykowana (konstrukcja drewniana lub stalowa), zamykana, o wymiarach minimalnych 4 x 3 m, uzgodniona w porozumieniu z Inwestorem. </w:t>
      </w:r>
    </w:p>
    <w:p w14:paraId="611D7696" w14:textId="77777777" w:rsidR="00000D3C" w:rsidRDefault="00000D3C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BAB03C5" w14:textId="58596256" w:rsidR="00AE1E7F" w:rsidRDefault="00AE1E7F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1E7F">
        <w:rPr>
          <w:rFonts w:ascii="Times New Roman" w:hAnsi="Times New Roman" w:cs="Times New Roman"/>
          <w:sz w:val="24"/>
          <w:szCs w:val="24"/>
          <w:u w:val="single"/>
        </w:rPr>
        <w:t>W dniu 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AE1E7F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wykonawca zwrócił się z zapytaniami następującej treści:</w:t>
      </w:r>
    </w:p>
    <w:p w14:paraId="40E83C51" w14:textId="492EB2C2" w:rsidR="00AE1E7F" w:rsidRP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Hlk190349648"/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bookmarkEnd w:id="15"/>
    <w:p w14:paraId="788AFC6B" w14:textId="53FAEAE0" w:rsidR="000F2FC9" w:rsidRPr="007C1BCB" w:rsidRDefault="000F2FC9" w:rsidP="007C1BC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BCB">
        <w:rPr>
          <w:rFonts w:ascii="Times New Roman" w:hAnsi="Times New Roman" w:cs="Times New Roman"/>
          <w:b/>
          <w:bCs/>
          <w:sz w:val="24"/>
          <w:szCs w:val="24"/>
        </w:rPr>
        <w:t>Pytani</w:t>
      </w:r>
      <w:r w:rsidR="007C1BCB" w:rsidRPr="007C1BC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C1BC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2F8DE22D" w14:textId="2AA78AF7" w:rsidR="000F2FC9" w:rsidRPr="000F2FC9" w:rsidRDefault="000F2FC9" w:rsidP="007C1BC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FC9">
        <w:rPr>
          <w:rFonts w:ascii="Times New Roman" w:hAnsi="Times New Roman" w:cs="Times New Roman"/>
          <w:sz w:val="24"/>
          <w:szCs w:val="24"/>
        </w:rPr>
        <w:t>Proszę o odpowiedź na następujące pytania dotyczące konstrukcji stalowej dachu:</w:t>
      </w:r>
    </w:p>
    <w:p w14:paraId="712AAED0" w14:textId="02128680" w:rsidR="000F2FC9" w:rsidRP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0F2FC9" w:rsidRPr="007C1BCB">
        <w:rPr>
          <w:rFonts w:ascii="Times New Roman" w:hAnsi="Times New Roman" w:cs="Times New Roman"/>
          <w:sz w:val="24"/>
          <w:szCs w:val="24"/>
        </w:rPr>
        <w:t xml:space="preserve">Jaki jest rodzaj zabezpieczenia antykorozyjnego? </w:t>
      </w:r>
    </w:p>
    <w:p w14:paraId="2768FCAF" w14:textId="0432C2BC" w:rsidR="007C1BCB" w:rsidRPr="00EC4731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731">
        <w:rPr>
          <w:rFonts w:ascii="Times New Roman" w:hAnsi="Times New Roman" w:cs="Times New Roman"/>
          <w:b/>
          <w:bCs/>
          <w:sz w:val="24"/>
          <w:szCs w:val="24"/>
        </w:rPr>
        <w:t>Odpowiedź:</w:t>
      </w:r>
    </w:p>
    <w:p w14:paraId="69882A5F" w14:textId="15F66122" w:rsidR="00EC4731" w:rsidRPr="00EC4731" w:rsidRDefault="00EC4731" w:rsidP="00EC4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31">
        <w:rPr>
          <w:rFonts w:ascii="Times New Roman" w:hAnsi="Times New Roman" w:cs="Times New Roman"/>
          <w:sz w:val="24"/>
          <w:szCs w:val="24"/>
        </w:rPr>
        <w:t xml:space="preserve">Konstrukcja stalowa jest w całości ukryta/zabudowana dlatego zastosowano zabezpieczenie antykorozyjne w postaci powłok malarskich wg schematu: </w:t>
      </w:r>
    </w:p>
    <w:p w14:paraId="34DAC6F1" w14:textId="7296959B" w:rsidR="00EC4731" w:rsidRPr="00EC4731" w:rsidRDefault="00EC4731" w:rsidP="00EC4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31">
        <w:rPr>
          <w:rFonts w:ascii="Times New Roman" w:hAnsi="Times New Roman" w:cs="Times New Roman"/>
          <w:sz w:val="24"/>
          <w:szCs w:val="24"/>
        </w:rPr>
        <w:t>warstwa gruntująca/podkładowa + farba pęczniejąca zabezpieczająca konstrukcję do klasy R30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DD966A0" w14:textId="684C8916" w:rsidR="00EC4731" w:rsidRPr="00EC4731" w:rsidRDefault="00EC4731" w:rsidP="00EC4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4731">
        <w:rPr>
          <w:rFonts w:ascii="Times New Roman" w:hAnsi="Times New Roman" w:cs="Times New Roman"/>
          <w:sz w:val="24"/>
          <w:szCs w:val="24"/>
        </w:rPr>
        <w:t xml:space="preserve">farba podkładowa dobrana wg zaleceń Producenta farby pęczniejącej, np. farba ftalowa, żywica epoksydowa utwardzana </w:t>
      </w:r>
      <w:proofErr w:type="spellStart"/>
      <w:r w:rsidRPr="00EC4731">
        <w:rPr>
          <w:rFonts w:ascii="Times New Roman" w:hAnsi="Times New Roman" w:cs="Times New Roman"/>
          <w:sz w:val="24"/>
          <w:szCs w:val="24"/>
        </w:rPr>
        <w:t>poliaminą</w:t>
      </w:r>
      <w:proofErr w:type="spellEnd"/>
      <w:r w:rsidRPr="00EC4731">
        <w:rPr>
          <w:rFonts w:ascii="Times New Roman" w:hAnsi="Times New Roman" w:cs="Times New Roman"/>
          <w:sz w:val="24"/>
          <w:szCs w:val="24"/>
        </w:rPr>
        <w:t xml:space="preserve">, olejno-żywiczna, chlorokauczukowa podkładowa, itp.  – wymagana grubość powłoki  120 </w:t>
      </w:r>
      <w:proofErr w:type="spellStart"/>
      <w:r w:rsidRPr="00EC4731">
        <w:rPr>
          <w:rFonts w:ascii="Times New Roman" w:hAnsi="Times New Roman" w:cs="Times New Roman"/>
          <w:sz w:val="24"/>
          <w:szCs w:val="24"/>
        </w:rPr>
        <w:t>μm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2A3CEE50" w14:textId="7616D8FA" w:rsidR="00EC4731" w:rsidRPr="00EC4731" w:rsidRDefault="00EC4731" w:rsidP="00EC4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4731">
        <w:rPr>
          <w:rFonts w:ascii="Times New Roman" w:hAnsi="Times New Roman" w:cs="Times New Roman"/>
          <w:sz w:val="24"/>
          <w:szCs w:val="24"/>
        </w:rPr>
        <w:t>warstwa pęczniejąca zabezpieczająca stal do klasy odporności pożarowej R30 - grubość powłoki w zależności od przekroju profili stalowych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1918F3" w14:textId="7F47E764" w:rsidR="007C1BCB" w:rsidRP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0F2FC9" w:rsidRPr="007C1BCB">
        <w:rPr>
          <w:rFonts w:ascii="Times New Roman" w:hAnsi="Times New Roman" w:cs="Times New Roman"/>
          <w:sz w:val="24"/>
          <w:szCs w:val="24"/>
        </w:rPr>
        <w:t>Jaka została określona temp. krytyczna stali?</w:t>
      </w:r>
    </w:p>
    <w:p w14:paraId="5135A221" w14:textId="42F5E9DA" w:rsidR="00AE1E7F" w:rsidRPr="00EC4731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731">
        <w:rPr>
          <w:rFonts w:ascii="Times New Roman" w:hAnsi="Times New Roman" w:cs="Times New Roman"/>
          <w:b/>
          <w:bCs/>
          <w:sz w:val="24"/>
          <w:szCs w:val="24"/>
        </w:rPr>
        <w:t>Odpowiedź:</w:t>
      </w:r>
    </w:p>
    <w:p w14:paraId="23E9A5F5" w14:textId="658EF218" w:rsidR="00EC4731" w:rsidRPr="00EC4731" w:rsidRDefault="00EC4731" w:rsidP="00EC4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731">
        <w:rPr>
          <w:rFonts w:ascii="Times New Roman" w:hAnsi="Times New Roman" w:cs="Times New Roman"/>
          <w:sz w:val="24"/>
          <w:szCs w:val="24"/>
        </w:rPr>
        <w:t xml:space="preserve">Dobór grubości powłoki pęczniejących należy przyjąć dla temperatury krytycznej 500 </w:t>
      </w:r>
      <w:proofErr w:type="spellStart"/>
      <w:r w:rsidRPr="00EC4731">
        <w:rPr>
          <w:rFonts w:ascii="Times New Roman" w:hAnsi="Times New Roman" w:cs="Times New Roman"/>
          <w:sz w:val="24"/>
          <w:szCs w:val="24"/>
        </w:rPr>
        <w:t>st.C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E25B4A5" w14:textId="77777777" w:rsidR="007C1BCB" w:rsidRPr="007C1BCB" w:rsidRDefault="007C1BCB" w:rsidP="00EC47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B5CB3" w14:textId="7BE61B7D" w:rsidR="00AE1E7F" w:rsidRDefault="00AE1E7F" w:rsidP="007C1BC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1E7F">
        <w:rPr>
          <w:rFonts w:ascii="Times New Roman" w:hAnsi="Times New Roman" w:cs="Times New Roman"/>
          <w:sz w:val="24"/>
          <w:szCs w:val="24"/>
          <w:u w:val="single"/>
        </w:rPr>
        <w:t>W dniu 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AE1E7F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wykonawca zwrócił się z zapytani</w:t>
      </w:r>
      <w:r w:rsidR="007C1BCB"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AE1E7F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29E8ED40" w14:textId="0958041F" w:rsidR="007C1BCB" w:rsidRP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_Hlk190349659"/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4FF1DC50" w14:textId="77777777" w:rsidR="000F2FC9" w:rsidRPr="007C1BCB" w:rsidRDefault="000F2FC9" w:rsidP="007C1BC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BCB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bookmarkEnd w:id="16"/>
    <w:p w14:paraId="518684A4" w14:textId="5607F6CA" w:rsidR="00AE1E7F" w:rsidRPr="00AE1E7F" w:rsidRDefault="000F2FC9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FC9">
        <w:rPr>
          <w:rFonts w:ascii="Times New Roman" w:hAnsi="Times New Roman" w:cs="Times New Roman"/>
          <w:sz w:val="24"/>
          <w:szCs w:val="24"/>
        </w:rPr>
        <w:t>zwracam się z uprzejmą prośbą o przyspieszenie odpowiedzi na pytanie dotyczące treści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Specyfikacji Warunków Zamówienia (SWZ), które zostało złożone dnia 07.02.2025, dotyczące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modyfikacji treści Specyfikacji Warunków Zamówienia (SWZ) w zakresie warunku dotyczącego doświadczenia wykonawcy. Zgodnie z art. 135 ust. 2 ustawy Prawo zamówień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publicznych (PZP), Zamawiający zobowiązany jest do udzielenia odpowiedzi niezwłocznie,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jednak nie później niż na 6 dni przed terminem składania ofert, a w przypadku trybu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przyspieszonego – na 4 dni przed tym terminem. Biorąc pod uwagę wpływ odpowiedzi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możliwość prawidłowego przygotowania oferty oraz ograniczony czas na jej sporządzenie,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uprzejmie prosimy o jak najszybsze udzielenie odpowiedzi, aby zapewnić równe traktowanie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wszystkich wykonawców i umożliwić pełne dostosowanie ofert do wymogów postępowania.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lastRenderedPageBreak/>
        <w:t>góry dziękuję za pozytywne rozpatrzenie mojej prośby i liczę na szybkie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FC9">
        <w:rPr>
          <w:rFonts w:ascii="Times New Roman" w:hAnsi="Times New Roman" w:cs="Times New Roman"/>
          <w:sz w:val="24"/>
          <w:szCs w:val="24"/>
        </w:rPr>
        <w:t>odpowiedzi.</w:t>
      </w:r>
    </w:p>
    <w:p w14:paraId="58ACA924" w14:textId="6B48AFCE" w:rsidR="00000D3C" w:rsidRP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_Hlk190349677"/>
      <w:r w:rsidRPr="007C1BCB">
        <w:rPr>
          <w:rFonts w:ascii="Times New Roman" w:hAnsi="Times New Roman" w:cs="Times New Roman"/>
          <w:b/>
          <w:bCs/>
          <w:sz w:val="24"/>
          <w:szCs w:val="24"/>
        </w:rPr>
        <w:t xml:space="preserve">Odpowiedź: </w:t>
      </w:r>
    </w:p>
    <w:bookmarkEnd w:id="17"/>
    <w:p w14:paraId="4EA5B0EC" w14:textId="02A807F8" w:rsid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045AD0">
        <w:rPr>
          <w:rFonts w:ascii="Times New Roman" w:hAnsi="Times New Roman" w:cs="Times New Roman"/>
          <w:sz w:val="24"/>
          <w:szCs w:val="24"/>
        </w:rPr>
        <w:t xml:space="preserve">nie wyraża zgody i </w:t>
      </w:r>
      <w:r>
        <w:rPr>
          <w:rFonts w:ascii="Times New Roman" w:hAnsi="Times New Roman" w:cs="Times New Roman"/>
          <w:sz w:val="24"/>
          <w:szCs w:val="24"/>
        </w:rPr>
        <w:t>podtrzymuje zapisy SWZ.</w:t>
      </w:r>
    </w:p>
    <w:p w14:paraId="47CDFA4B" w14:textId="77777777" w:rsidR="005D1C20" w:rsidRDefault="005D1C20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762B634" w14:textId="659D4591" w:rsidR="007C1BCB" w:rsidRPr="00DD57C1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57C1">
        <w:rPr>
          <w:rFonts w:ascii="Times New Roman" w:hAnsi="Times New Roman" w:cs="Times New Roman"/>
          <w:sz w:val="24"/>
          <w:szCs w:val="24"/>
          <w:u w:val="single"/>
        </w:rPr>
        <w:t>W dniu 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lutego 2025 r. wykonawca zwrócił się z zapytani</w:t>
      </w:r>
      <w:r w:rsidR="00045AD0"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50F4C667" w14:textId="77777777" w:rsidR="007C1BCB" w:rsidRP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596C2B44" w14:textId="77777777" w:rsidR="007C1BCB" w:rsidRPr="007C1BCB" w:rsidRDefault="007C1BCB" w:rsidP="007C1BC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BCB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317A5208" w14:textId="77777777" w:rsidR="005D1C20" w:rsidRDefault="005D1C20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C20">
        <w:rPr>
          <w:rFonts w:ascii="Times New Roman" w:hAnsi="Times New Roman" w:cs="Times New Roman"/>
          <w:sz w:val="24"/>
          <w:szCs w:val="24"/>
        </w:rPr>
        <w:t>Czy na etapie składania oferty Wykonawca zobowiązany jest do złożenia kosztorysu ofertowego?</w:t>
      </w:r>
    </w:p>
    <w:p w14:paraId="08D37B31" w14:textId="6A113710" w:rsidR="007C1BCB" w:rsidRDefault="007C1BCB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BCB">
        <w:rPr>
          <w:rFonts w:ascii="Times New Roman" w:hAnsi="Times New Roman" w:cs="Times New Roman"/>
          <w:b/>
          <w:bCs/>
          <w:sz w:val="24"/>
          <w:szCs w:val="24"/>
        </w:rPr>
        <w:t>Odpowiedź:</w:t>
      </w:r>
    </w:p>
    <w:p w14:paraId="5783F2E1" w14:textId="7EFFB051" w:rsidR="005D1C20" w:rsidRPr="005D1C20" w:rsidRDefault="005D1C20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C20">
        <w:rPr>
          <w:rFonts w:ascii="Times New Roman" w:hAnsi="Times New Roman" w:cs="Times New Roman"/>
          <w:sz w:val="24"/>
          <w:szCs w:val="24"/>
        </w:rPr>
        <w:t>Nie.</w:t>
      </w:r>
    </w:p>
    <w:p w14:paraId="05A45E02" w14:textId="77777777" w:rsidR="007C1BCB" w:rsidRDefault="007C1BCB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C7E7F25" w14:textId="5CD664A1" w:rsid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Działając na podstawie art. 286 </w:t>
      </w:r>
      <w:proofErr w:type="spellStart"/>
      <w:r w:rsidRPr="00E21424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E21424">
        <w:rPr>
          <w:rFonts w:ascii="Times New Roman" w:hAnsi="Times New Roman" w:cs="Times New Roman"/>
          <w:sz w:val="24"/>
          <w:szCs w:val="24"/>
          <w:u w:val="single"/>
        </w:rPr>
        <w:t>, zamawiający zmienia treść SWZ w ten sposób, że</w:t>
      </w:r>
      <w:bookmarkStart w:id="18" w:name="_Hlk102385187"/>
      <w:r w:rsidRPr="00E21424">
        <w:rPr>
          <w:rFonts w:ascii="Times New Roman" w:hAnsi="Times New Roman" w:cs="Times New Roman"/>
          <w:sz w:val="24"/>
          <w:szCs w:val="24"/>
          <w:u w:val="single"/>
        </w:rPr>
        <w:t>:</w:t>
      </w:r>
      <w:bookmarkEnd w:id="18"/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772D3BA2" w14:textId="77777777" w:rsidR="005D1C20" w:rsidRPr="00045AD0" w:rsidRDefault="005D1C20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999B51" w14:textId="7CDD4769" w:rsidR="00E21424" w:rsidRPr="00D01A51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A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1) Zamawiający </w:t>
      </w:r>
      <w:r w:rsidR="005D1C20" w:rsidRPr="00D01A51">
        <w:rPr>
          <w:rFonts w:ascii="Times New Roman" w:hAnsi="Times New Roman" w:cs="Times New Roman"/>
          <w:b/>
          <w:bCs/>
          <w:sz w:val="24"/>
          <w:szCs w:val="24"/>
          <w:u w:val="single"/>
        </w:rPr>
        <w:t>uzupełnia</w:t>
      </w:r>
      <w:r w:rsidRPr="00D01A5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załącznik nr 1 do SWZ - Opis przedmiotu zamówienia, </w:t>
      </w:r>
      <w:r w:rsidRPr="00D01A51">
        <w:rPr>
          <w:rFonts w:ascii="Times New Roman" w:hAnsi="Times New Roman" w:cs="Times New Roman"/>
          <w:sz w:val="24"/>
          <w:szCs w:val="24"/>
          <w:u w:val="single"/>
        </w:rPr>
        <w:t>jak w załączniku do niniejszych wyjaśnień wraz ze zmianą treści SWZ.</w:t>
      </w:r>
    </w:p>
    <w:p w14:paraId="4CC59076" w14:textId="77777777" w:rsidR="00E57695" w:rsidRPr="00E21424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29931D" w14:textId="769814FE" w:rsidR="00E21424" w:rsidRPr="00E21424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) </w:t>
      </w:r>
      <w:bookmarkStart w:id="19" w:name="_Hlk102385216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Rozdział I pkt 11.1. SWZ </w:t>
      </w:r>
      <w:bookmarkStart w:id="20" w:name="_Hlk102385755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zmienia brzmienie z: </w:t>
      </w:r>
      <w:bookmarkEnd w:id="19"/>
      <w:bookmarkEnd w:id="20"/>
    </w:p>
    <w:p w14:paraId="436A46FD" w14:textId="77777777" w:rsidR="00E57695" w:rsidRDefault="00E57695" w:rsidP="00E57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80076">
        <w:rPr>
          <w:rFonts w:ascii="Times New Roman" w:hAnsi="Times New Roman"/>
          <w:b/>
          <w:bCs/>
          <w:sz w:val="24"/>
          <w:szCs w:val="24"/>
        </w:rPr>
        <w:t>21 marca 2025 r.,</w:t>
      </w:r>
      <w:r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ofert.</w:t>
      </w:r>
    </w:p>
    <w:p w14:paraId="175625A8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na:  </w:t>
      </w:r>
    </w:p>
    <w:p w14:paraId="47E10F86" w14:textId="19FFB94D" w:rsidR="00E57695" w:rsidRDefault="00E57695" w:rsidP="00E57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80076">
        <w:rPr>
          <w:rFonts w:ascii="Times New Roman" w:hAnsi="Times New Roman"/>
          <w:b/>
          <w:bCs/>
          <w:sz w:val="24"/>
          <w:szCs w:val="24"/>
        </w:rPr>
        <w:t>2</w:t>
      </w:r>
      <w:r w:rsidR="00CA1CF7">
        <w:rPr>
          <w:rFonts w:ascii="Times New Roman" w:hAnsi="Times New Roman"/>
          <w:b/>
          <w:bCs/>
          <w:sz w:val="24"/>
          <w:szCs w:val="24"/>
        </w:rPr>
        <w:t>6</w:t>
      </w:r>
      <w:r w:rsidRPr="00380076">
        <w:rPr>
          <w:rFonts w:ascii="Times New Roman" w:hAnsi="Times New Roman"/>
          <w:b/>
          <w:bCs/>
          <w:sz w:val="24"/>
          <w:szCs w:val="24"/>
        </w:rPr>
        <w:t xml:space="preserve"> marca 2025 r.,</w:t>
      </w:r>
      <w:r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ofert.</w:t>
      </w:r>
    </w:p>
    <w:p w14:paraId="342AC61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78425D" w14:textId="2B26166D" w:rsidR="00E21424" w:rsidRPr="00E21424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) Rozdział I pkt 13.4. SWZ zmienia brzmienie z: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61B73AB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13.4. Ofertę należy złożyć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 terminie </w:t>
      </w:r>
      <w:bookmarkStart w:id="21" w:name="_Hlk66091701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do </w:t>
      </w:r>
      <w:r w:rsidRPr="00380076">
        <w:rPr>
          <w:rFonts w:ascii="Times New Roman" w:hAnsi="Times New Roman"/>
          <w:b/>
          <w:bCs/>
          <w:sz w:val="24"/>
          <w:szCs w:val="24"/>
        </w:rPr>
        <w:t>dnia 20 lutego 2025 r., do godz. 10:00.</w:t>
      </w:r>
      <w:bookmarkEnd w:id="21"/>
    </w:p>
    <w:p w14:paraId="6C31B368" w14:textId="5FBB0E2B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3FFF2CEC" w14:textId="58FDC318" w:rsidR="00E57695" w:rsidRDefault="00E57695" w:rsidP="00C57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2" w:name="_Hlk66720728"/>
      <w:r>
        <w:rPr>
          <w:rFonts w:ascii="Times New Roman" w:hAnsi="Times New Roman"/>
          <w:color w:val="000000"/>
          <w:sz w:val="24"/>
          <w:szCs w:val="24"/>
        </w:rPr>
        <w:t xml:space="preserve">13.4. Ofertę należy złożyć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 terminie do </w:t>
      </w:r>
      <w:r w:rsidRPr="00380076">
        <w:rPr>
          <w:rFonts w:ascii="Times New Roman" w:hAnsi="Times New Roman"/>
          <w:b/>
          <w:bCs/>
          <w:sz w:val="24"/>
          <w:szCs w:val="24"/>
        </w:rPr>
        <w:t>dnia 2</w:t>
      </w:r>
      <w:r w:rsidR="00CA1CF7">
        <w:rPr>
          <w:rFonts w:ascii="Times New Roman" w:hAnsi="Times New Roman"/>
          <w:b/>
          <w:bCs/>
          <w:sz w:val="24"/>
          <w:szCs w:val="24"/>
        </w:rPr>
        <w:t>5</w:t>
      </w:r>
      <w:r w:rsidRPr="00380076">
        <w:rPr>
          <w:rFonts w:ascii="Times New Roman" w:hAnsi="Times New Roman"/>
          <w:b/>
          <w:bCs/>
          <w:sz w:val="24"/>
          <w:szCs w:val="24"/>
        </w:rPr>
        <w:t xml:space="preserve"> lutego 2025 r., do godz. 10:00.</w:t>
      </w:r>
    </w:p>
    <w:p w14:paraId="1B92157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E3813C" w14:textId="2E2B2929" w:rsidR="00E21424" w:rsidRPr="00E21424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4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) Rozdział I pkt 14.1.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 zmienia brzmienie z:</w:t>
      </w:r>
    </w:p>
    <w:bookmarkEnd w:id="22"/>
    <w:p w14:paraId="2A95A9B9" w14:textId="77777777" w:rsidR="00E57695" w:rsidRPr="00CB23E5" w:rsidRDefault="00E57695" w:rsidP="00E57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14.1. Otwarcie ofert nastąpi w dniu</w:t>
      </w:r>
      <w:r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80076">
        <w:rPr>
          <w:rFonts w:ascii="Times New Roman" w:hAnsi="Times New Roman"/>
          <w:b/>
          <w:bCs/>
          <w:sz w:val="24"/>
          <w:szCs w:val="24"/>
        </w:rPr>
        <w:t>20 lutego 2025 r., o godzinie 10:30.</w:t>
      </w:r>
    </w:p>
    <w:p w14:paraId="6A437540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4FB99DFE" w14:textId="34FDCA1B" w:rsidR="00E21424" w:rsidRPr="00D01A51" w:rsidRDefault="00E57695" w:rsidP="00D0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14.1. Otwarcie ofert nastąpi w dniu</w:t>
      </w:r>
      <w:r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380076">
        <w:rPr>
          <w:rFonts w:ascii="Times New Roman" w:hAnsi="Times New Roman"/>
          <w:b/>
          <w:bCs/>
          <w:sz w:val="24"/>
          <w:szCs w:val="24"/>
        </w:rPr>
        <w:t>2</w:t>
      </w:r>
      <w:r w:rsidR="00CA1CF7">
        <w:rPr>
          <w:rFonts w:ascii="Times New Roman" w:hAnsi="Times New Roman"/>
          <w:b/>
          <w:bCs/>
          <w:sz w:val="24"/>
          <w:szCs w:val="24"/>
        </w:rPr>
        <w:t>5</w:t>
      </w:r>
      <w:r w:rsidRPr="00380076">
        <w:rPr>
          <w:rFonts w:ascii="Times New Roman" w:hAnsi="Times New Roman"/>
          <w:b/>
          <w:bCs/>
          <w:sz w:val="24"/>
          <w:szCs w:val="24"/>
        </w:rPr>
        <w:t xml:space="preserve"> lutego 2025 r., o godzinie 10:30.</w:t>
      </w:r>
    </w:p>
    <w:p w14:paraId="1EEEE661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24">
        <w:rPr>
          <w:rFonts w:ascii="Times New Roman" w:hAnsi="Times New Roman" w:cs="Times New Roman"/>
          <w:sz w:val="24"/>
          <w:szCs w:val="24"/>
        </w:rPr>
        <w:t>Pozostałe zapisy SWZ pozostają bez zmian.</w:t>
      </w:r>
    </w:p>
    <w:p w14:paraId="4E08C731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CE863B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1424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2B0060B3" w14:textId="05E0413C" w:rsidR="00E21424" w:rsidRPr="006F1384" w:rsidRDefault="005D1C20" w:rsidP="006F1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384">
        <w:rPr>
          <w:rFonts w:ascii="Times New Roman" w:hAnsi="Times New Roman" w:cs="Times New Roman"/>
          <w:sz w:val="24"/>
          <w:szCs w:val="24"/>
        </w:rPr>
        <w:t xml:space="preserve">Uzupełnienie Załącznika nr 1 do SWZ </w:t>
      </w:r>
      <w:r w:rsidR="006F1384" w:rsidRPr="006F1384">
        <w:rPr>
          <w:rFonts w:ascii="Times New Roman" w:hAnsi="Times New Roman" w:cs="Times New Roman"/>
          <w:sz w:val="24"/>
          <w:szCs w:val="24"/>
        </w:rPr>
        <w:t>–</w:t>
      </w:r>
      <w:r w:rsidRPr="006F1384">
        <w:rPr>
          <w:rFonts w:ascii="Times New Roman" w:hAnsi="Times New Roman" w:cs="Times New Roman"/>
          <w:sz w:val="24"/>
          <w:szCs w:val="24"/>
        </w:rPr>
        <w:t xml:space="preserve"> </w:t>
      </w:r>
      <w:r w:rsidR="006F1384" w:rsidRPr="006F1384">
        <w:rPr>
          <w:rFonts w:ascii="Times New Roman" w:hAnsi="Times New Roman" w:cs="Times New Roman"/>
          <w:sz w:val="24"/>
          <w:szCs w:val="24"/>
        </w:rPr>
        <w:t>OPZ:</w:t>
      </w:r>
      <w:r w:rsidR="006F1384">
        <w:rPr>
          <w:rFonts w:ascii="Times New Roman" w:hAnsi="Times New Roman" w:cs="Times New Roman"/>
          <w:sz w:val="24"/>
          <w:szCs w:val="24"/>
        </w:rPr>
        <w:t xml:space="preserve"> konstrukcja schodów, podnośnik pionowy, zestawienia elementów żelbetowych, rzuty konstrukcji, pochylnia, warunki techniczne</w:t>
      </w:r>
    </w:p>
    <w:p w14:paraId="580304C1" w14:textId="77777777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12155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Roman Gołębiewski</w:t>
      </w:r>
    </w:p>
    <w:p w14:paraId="060BE319" w14:textId="5EDC0F42" w:rsidR="00F36083" w:rsidRPr="005D1C20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Starosta Włocławski</w:t>
      </w:r>
      <w:r w:rsidRPr="00F36083">
        <w:rPr>
          <w:rFonts w:ascii="Times New Roman" w:hAnsi="Times New Roman" w:cs="Times New Roman"/>
          <w:sz w:val="20"/>
          <w:szCs w:val="20"/>
        </w:rPr>
        <w:tab/>
      </w:r>
    </w:p>
    <w:p w14:paraId="1113E092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29AF424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  <w:u w:val="single"/>
        </w:rPr>
        <w:t>Do zamieszczenia:</w:t>
      </w:r>
    </w:p>
    <w:p w14:paraId="4D94DE45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6083">
        <w:rPr>
          <w:rFonts w:ascii="Times New Roman" w:hAnsi="Times New Roman" w:cs="Times New Roman"/>
        </w:rPr>
        <w:t>1. strona internetowa prowadzonego postępowania</w:t>
      </w:r>
    </w:p>
    <w:p w14:paraId="753A48A9" w14:textId="073F3ECF" w:rsidR="00D5250C" w:rsidRPr="00D01A51" w:rsidRDefault="00F36083" w:rsidP="00D01A5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</w:rPr>
        <w:t>2. a/a</w:t>
      </w:r>
    </w:p>
    <w:sectPr w:rsidR="00D5250C" w:rsidRPr="00D01A5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DE4D2" w14:textId="77777777" w:rsidR="00AB49DD" w:rsidRDefault="00AB49DD" w:rsidP="00CE5233">
      <w:pPr>
        <w:spacing w:after="0" w:line="240" w:lineRule="auto"/>
      </w:pPr>
      <w:r>
        <w:separator/>
      </w:r>
    </w:p>
  </w:endnote>
  <w:endnote w:type="continuationSeparator" w:id="0">
    <w:p w14:paraId="7F23C792" w14:textId="77777777" w:rsidR="00AB49DD" w:rsidRDefault="00AB49DD" w:rsidP="00CE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7BF23" w14:textId="77777777" w:rsidR="00AB49DD" w:rsidRDefault="00AB49DD" w:rsidP="00CE5233">
      <w:pPr>
        <w:spacing w:after="0" w:line="240" w:lineRule="auto"/>
      </w:pPr>
      <w:r>
        <w:separator/>
      </w:r>
    </w:p>
  </w:footnote>
  <w:footnote w:type="continuationSeparator" w:id="0">
    <w:p w14:paraId="3A0D69FF" w14:textId="77777777" w:rsidR="00AB49DD" w:rsidRDefault="00AB49DD" w:rsidP="00CE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2528" w14:textId="210E1B39" w:rsidR="00CE5233" w:rsidRDefault="00CE5233">
    <w:pPr>
      <w:pStyle w:val="Nagwek"/>
    </w:pPr>
    <w:r w:rsidRPr="000C260F">
      <w:rPr>
        <w:noProof/>
      </w:rPr>
      <w:drawing>
        <wp:inline distT="0" distB="0" distL="0" distR="0" wp14:anchorId="27E11478" wp14:editId="1BDDF7F4">
          <wp:extent cx="5760720" cy="647700"/>
          <wp:effectExtent l="0" t="0" r="0" b="0"/>
          <wp:docPr id="1358168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053D"/>
    <w:multiLevelType w:val="hybridMultilevel"/>
    <w:tmpl w:val="61E4C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45ED7"/>
    <w:multiLevelType w:val="hybridMultilevel"/>
    <w:tmpl w:val="7ED67E30"/>
    <w:lvl w:ilvl="0" w:tplc="995C0C8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6BDA5790"/>
    <w:multiLevelType w:val="hybridMultilevel"/>
    <w:tmpl w:val="A7424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40D47"/>
    <w:multiLevelType w:val="hybridMultilevel"/>
    <w:tmpl w:val="C518C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4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943984">
    <w:abstractNumId w:val="1"/>
  </w:num>
  <w:num w:numId="3" w16cid:durableId="2084718520">
    <w:abstractNumId w:val="2"/>
  </w:num>
  <w:num w:numId="4" w16cid:durableId="2061856038">
    <w:abstractNumId w:val="0"/>
  </w:num>
  <w:num w:numId="5" w16cid:durableId="1947738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4A"/>
    <w:rsid w:val="00000D3C"/>
    <w:rsid w:val="00045AD0"/>
    <w:rsid w:val="000927C3"/>
    <w:rsid w:val="00095EAE"/>
    <w:rsid w:val="000F2FC9"/>
    <w:rsid w:val="001059CE"/>
    <w:rsid w:val="00127FA4"/>
    <w:rsid w:val="00135F60"/>
    <w:rsid w:val="00141C4A"/>
    <w:rsid w:val="00164529"/>
    <w:rsid w:val="001E0CF3"/>
    <w:rsid w:val="002E21AB"/>
    <w:rsid w:val="003411C5"/>
    <w:rsid w:val="003420C0"/>
    <w:rsid w:val="00435352"/>
    <w:rsid w:val="00442EE0"/>
    <w:rsid w:val="0046040E"/>
    <w:rsid w:val="0058021F"/>
    <w:rsid w:val="005D1C20"/>
    <w:rsid w:val="005E4C2D"/>
    <w:rsid w:val="006F1384"/>
    <w:rsid w:val="006F14BF"/>
    <w:rsid w:val="006F1654"/>
    <w:rsid w:val="00723971"/>
    <w:rsid w:val="007565CC"/>
    <w:rsid w:val="007C15AC"/>
    <w:rsid w:val="007C1BCB"/>
    <w:rsid w:val="007E02A4"/>
    <w:rsid w:val="00816ED3"/>
    <w:rsid w:val="00A22133"/>
    <w:rsid w:val="00A343FD"/>
    <w:rsid w:val="00A4472E"/>
    <w:rsid w:val="00A9389D"/>
    <w:rsid w:val="00AB49DD"/>
    <w:rsid w:val="00AC453E"/>
    <w:rsid w:val="00AE1E7F"/>
    <w:rsid w:val="00B221CC"/>
    <w:rsid w:val="00BB68F3"/>
    <w:rsid w:val="00C00FB4"/>
    <w:rsid w:val="00C14366"/>
    <w:rsid w:val="00C570A5"/>
    <w:rsid w:val="00CA1CF7"/>
    <w:rsid w:val="00CE5233"/>
    <w:rsid w:val="00D01A51"/>
    <w:rsid w:val="00D208F7"/>
    <w:rsid w:val="00D31829"/>
    <w:rsid w:val="00D5250C"/>
    <w:rsid w:val="00DD57C1"/>
    <w:rsid w:val="00E21424"/>
    <w:rsid w:val="00E321C6"/>
    <w:rsid w:val="00E5542D"/>
    <w:rsid w:val="00E57695"/>
    <w:rsid w:val="00E965AA"/>
    <w:rsid w:val="00EA727A"/>
    <w:rsid w:val="00EB2076"/>
    <w:rsid w:val="00EC4731"/>
    <w:rsid w:val="00F36083"/>
    <w:rsid w:val="00F3670B"/>
    <w:rsid w:val="00F6421C"/>
    <w:rsid w:val="00FA72A7"/>
    <w:rsid w:val="00FD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B21C"/>
  <w15:chartTrackingRefBased/>
  <w15:docId w15:val="{883D350F-F3BF-44DB-8CE3-24895D64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53E"/>
  </w:style>
  <w:style w:type="paragraph" w:styleId="Nagwek1">
    <w:name w:val="heading 1"/>
    <w:basedOn w:val="Normalny"/>
    <w:next w:val="Normalny"/>
    <w:link w:val="Nagwek1Znak"/>
    <w:uiPriority w:val="9"/>
    <w:qFormat/>
    <w:rsid w:val="00141C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C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C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C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C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C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C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C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C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C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C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C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C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C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C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C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C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C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C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C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C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C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C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C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C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C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C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C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233"/>
  </w:style>
  <w:style w:type="paragraph" w:styleId="Stopka">
    <w:name w:val="footer"/>
    <w:basedOn w:val="Normalny"/>
    <w:link w:val="Stopka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23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1B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1B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1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2534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Knasiak</dc:creator>
  <cp:keywords/>
  <dc:description/>
  <cp:lastModifiedBy>Agnieszka Dopierała</cp:lastModifiedBy>
  <cp:revision>20</cp:revision>
  <dcterms:created xsi:type="dcterms:W3CDTF">2025-02-13T12:25:00Z</dcterms:created>
  <dcterms:modified xsi:type="dcterms:W3CDTF">2025-02-18T12:56:00Z</dcterms:modified>
</cp:coreProperties>
</file>