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0302C01E" w:rsidR="00B922D8" w:rsidRPr="00F93441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F93441">
        <w:rPr>
          <w:rFonts w:ascii="Times New Roman" w:hAnsi="Times New Roman" w:cs="Times New Roman"/>
          <w:b/>
          <w:sz w:val="20"/>
          <w:szCs w:val="20"/>
        </w:rPr>
        <w:t>9 do SWZ</w:t>
      </w:r>
    </w:p>
    <w:p w14:paraId="12544C7F" w14:textId="5D69C5ED" w:rsidR="00EF45B6" w:rsidRPr="00F93441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8B0F42A" w14:textId="1A7D2023" w:rsidR="00F93441" w:rsidRDefault="00F93441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339EE674" w14:textId="361CDB1A" w:rsidR="008B25FA" w:rsidRPr="00950617" w:rsidRDefault="008B25FA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8B25FA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3C81A334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F93441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545EDCA1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F93441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F93441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6A9D99CE" w:rsidR="00EF45B6" w:rsidRPr="00F9344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6D645F28" w14:textId="3B22546B" w:rsidR="001C35D1" w:rsidRPr="00F93441" w:rsidRDefault="001C35D1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O AKTUALNOŚCI INFORMACJI ZAWARTYCH W OŚWIADCZENIU, O KTÓRYM MOWA W ART. 125 UST. 1 PZP, W ZAKRESIE PODSTAW WYKLUCZENIA Z POSTĘPOWANIA WSKAZANYCH PRZEZ ZAMAWIAJĄCEGO </w:t>
      </w:r>
    </w:p>
    <w:p w14:paraId="73EB470F" w14:textId="6C9363B1" w:rsidR="00EF45B6" w:rsidRPr="00F93441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F93441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363231F5" w14:textId="373BADD7" w:rsidR="00056AA2" w:rsidRPr="00F93441" w:rsidRDefault="00EF45B6" w:rsidP="00785E00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F93441">
        <w:rPr>
          <w:rFonts w:ascii="Times New Roman" w:hAnsi="Times New Roman" w:cs="Times New Roman"/>
          <w:sz w:val="20"/>
          <w:szCs w:val="20"/>
        </w:rPr>
        <w:br/>
      </w:r>
      <w:r w:rsidRPr="00785E00">
        <w:rPr>
          <w:rFonts w:ascii="Times New Roman" w:hAnsi="Times New Roman" w:cs="Times New Roman"/>
          <w:sz w:val="20"/>
          <w:szCs w:val="20"/>
        </w:rPr>
        <w:t xml:space="preserve">pn. </w:t>
      </w:r>
      <w:bookmarkStart w:id="0" w:name="_Hlk66094614"/>
      <w:r w:rsidR="008F0D8E" w:rsidRPr="008F0D8E">
        <w:rPr>
          <w:rFonts w:ascii="Times New Roman" w:hAnsi="Times New Roman"/>
          <w:b/>
          <w:bCs/>
          <w:sz w:val="20"/>
          <w:szCs w:val="20"/>
        </w:rPr>
        <w:t>Zakup zeroemisyjnych autobusów wraz z elementami infrastruktury technicznej i wyposażenia służących do obsługi linii pozamiejskich na terenie powiatu włocławskiego z podziałem na 2 części</w:t>
      </w:r>
      <w:r w:rsidR="00C46ACF" w:rsidRPr="00785E0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F93441" w:rsidRPr="00950617">
        <w:rPr>
          <w:rFonts w:ascii="Times New Roman" w:hAnsi="Times New Roman"/>
          <w:sz w:val="20"/>
          <w:szCs w:val="20"/>
        </w:rPr>
        <w:t>Nr zamówienia: ZP.272.1</w:t>
      </w:r>
      <w:r w:rsidR="00785E00">
        <w:rPr>
          <w:rFonts w:ascii="Times New Roman" w:hAnsi="Times New Roman"/>
          <w:sz w:val="20"/>
          <w:szCs w:val="20"/>
        </w:rPr>
        <w:t>.</w:t>
      </w:r>
      <w:r w:rsidR="008F0D8E">
        <w:rPr>
          <w:rFonts w:ascii="Times New Roman" w:hAnsi="Times New Roman"/>
          <w:sz w:val="20"/>
          <w:szCs w:val="20"/>
        </w:rPr>
        <w:t>2</w:t>
      </w:r>
      <w:r w:rsidR="00785E00">
        <w:rPr>
          <w:rFonts w:ascii="Times New Roman" w:hAnsi="Times New Roman"/>
          <w:sz w:val="20"/>
          <w:szCs w:val="20"/>
        </w:rPr>
        <w:t>.</w:t>
      </w:r>
      <w:r w:rsidR="00F93441" w:rsidRPr="00950617">
        <w:rPr>
          <w:rFonts w:ascii="Times New Roman" w:hAnsi="Times New Roman"/>
          <w:sz w:val="20"/>
          <w:szCs w:val="20"/>
        </w:rPr>
        <w:t>202</w:t>
      </w:r>
      <w:bookmarkEnd w:id="0"/>
      <w:r w:rsidR="008F0D8E">
        <w:rPr>
          <w:rFonts w:ascii="Times New Roman" w:hAnsi="Times New Roman"/>
          <w:sz w:val="20"/>
          <w:szCs w:val="20"/>
        </w:rPr>
        <w:t>5</w:t>
      </w:r>
      <w:r w:rsidR="00F93441" w:rsidRPr="00950617">
        <w:rPr>
          <w:rFonts w:ascii="Times New Roman" w:hAnsi="Times New Roman"/>
          <w:sz w:val="20"/>
          <w:szCs w:val="20"/>
        </w:rPr>
        <w:t>,</w:t>
      </w:r>
      <w:r w:rsidR="00F93441">
        <w:rPr>
          <w:rFonts w:ascii="Times New Roman" w:hAnsi="Times New Roman"/>
          <w:sz w:val="20"/>
          <w:szCs w:val="20"/>
        </w:rPr>
        <w:t xml:space="preserve"> </w:t>
      </w:r>
      <w:r w:rsidR="00F93441" w:rsidRPr="00AB237F">
        <w:rPr>
          <w:rFonts w:ascii="Times New Roman" w:hAnsi="Times New Roman"/>
          <w:b/>
          <w:bCs/>
          <w:sz w:val="20"/>
          <w:szCs w:val="20"/>
        </w:rPr>
        <w:t>Część nr ……………………………………….</w:t>
      </w:r>
      <w:r w:rsidR="00F93441" w:rsidRPr="00950617">
        <w:rPr>
          <w:rFonts w:ascii="Times New Roman" w:hAnsi="Times New Roman"/>
          <w:sz w:val="20"/>
          <w:szCs w:val="20"/>
        </w:rPr>
        <w:t xml:space="preserve"> </w:t>
      </w:r>
      <w:r w:rsidR="00F93441"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5F763C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F93441">
        <w:rPr>
          <w:rFonts w:ascii="Times New Roman" w:hAnsi="Times New Roman" w:cs="Times New Roman"/>
          <w:sz w:val="20"/>
          <w:szCs w:val="20"/>
        </w:rPr>
        <w:t xml:space="preserve">, </w:t>
      </w:r>
      <w:r w:rsidRPr="00F93441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5464E6A5" w:rsidR="00EF45B6" w:rsidRPr="00F93441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23990E46" w14:textId="3E510255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informacje zawarte w oświadczeniu, o którym mowa w art. 125 ust. 1 pzp, w zakresie podstaw wykluczenia z postępowania wskazanych przez zamawiającego, o których mowa w:</w:t>
      </w:r>
    </w:p>
    <w:p w14:paraId="41C54C13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a) art. 108 ust. 1 pkt 3 pzp,</w:t>
      </w:r>
    </w:p>
    <w:p w14:paraId="49045B08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b) art. 108 ust. 1 pkt 4 pzp, dotyczących orzeczenia zakazu ubiegania się o zamówienie publiczne tytułem środka zapobiegawczego,</w:t>
      </w:r>
    </w:p>
    <w:p w14:paraId="47250B7C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c) art.  108 ust. 1 pkt 5 pzp, dotyczących zawarcia z innymi wykonawcami porozumienia mającego na celu zakłócenie konkurencji, </w:t>
      </w:r>
    </w:p>
    <w:p w14:paraId="73367C1F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lastRenderedPageBreak/>
        <w:t>d) art. 108 ust. 1 pkt 6 pzp;</w:t>
      </w:r>
    </w:p>
    <w:p w14:paraId="5B154800" w14:textId="773A3221" w:rsidR="00EF45B6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są aktualne / są nieaktualne.*</w:t>
      </w:r>
    </w:p>
    <w:p w14:paraId="6DEF3435" w14:textId="77777777" w:rsidR="000C0D58" w:rsidRPr="00F93441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1" w:name="_Hlk119485143"/>
      <w:r w:rsidRPr="00F93441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F93441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4281F88D" w:rsidR="000C0D58" w:rsidRPr="00F93441" w:rsidRDefault="000C0D58" w:rsidP="00F24D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F93441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5D9A0686" w:rsidR="00C048A8" w:rsidRPr="000F04F4" w:rsidRDefault="00C048A8" w:rsidP="00414EE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F93441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>* niepotrzebne skreślić</w:t>
      </w:r>
    </w:p>
    <w:p w14:paraId="3BD1FC17" w14:textId="4DBCAD05" w:rsidR="00B96CCA" w:rsidRPr="00F93441" w:rsidRDefault="001C35D1" w:rsidP="001C35D1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 xml:space="preserve">W przypadku braku aktualności podanych uprzednio informacji dodatkowo należy złożyć stosowną informację </w:t>
      </w:r>
      <w:r w:rsidR="00526F58" w:rsidRPr="00F93441">
        <w:rPr>
          <w:rFonts w:ascii="Times New Roman" w:hAnsi="Times New Roman" w:cs="Times New Roman"/>
          <w:sz w:val="16"/>
          <w:szCs w:val="16"/>
        </w:rPr>
        <w:br/>
      </w:r>
      <w:r w:rsidRPr="00F93441">
        <w:rPr>
          <w:rFonts w:ascii="Times New Roman" w:hAnsi="Times New Roman" w:cs="Times New Roman"/>
          <w:sz w:val="16"/>
          <w:szCs w:val="16"/>
        </w:rPr>
        <w:t>w tym zakresie, w szczególności określić jakich danych dotyczy zmiana i wskazać jej zakres.</w:t>
      </w:r>
    </w:p>
    <w:sectPr w:rsidR="00B96CCA" w:rsidRPr="00F934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F88CC" w14:textId="77777777" w:rsidR="00EC564A" w:rsidRDefault="00EC564A" w:rsidP="00EF45B6">
      <w:pPr>
        <w:spacing w:after="0" w:line="240" w:lineRule="auto"/>
      </w:pPr>
      <w:r>
        <w:separator/>
      </w:r>
    </w:p>
  </w:endnote>
  <w:endnote w:type="continuationSeparator" w:id="0">
    <w:p w14:paraId="448F0A52" w14:textId="77777777" w:rsidR="00EC564A" w:rsidRDefault="00EC564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3DC16" w14:textId="77777777" w:rsidR="00EC564A" w:rsidRDefault="00EC564A" w:rsidP="00EF45B6">
      <w:pPr>
        <w:spacing w:after="0" w:line="240" w:lineRule="auto"/>
      </w:pPr>
      <w:r>
        <w:separator/>
      </w:r>
    </w:p>
  </w:footnote>
  <w:footnote w:type="continuationSeparator" w:id="0">
    <w:p w14:paraId="67F2C9CE" w14:textId="77777777" w:rsidR="00EC564A" w:rsidRDefault="00EC564A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A6E1B" w14:textId="2EF847E1" w:rsidR="00806ECF" w:rsidRDefault="00806ECF">
    <w:pPr>
      <w:pStyle w:val="Nagwek"/>
    </w:pPr>
    <w:r w:rsidRPr="00806ECF">
      <w:rPr>
        <w:rFonts w:ascii="Calibri" w:eastAsia="Calibri" w:hAnsi="Calibri" w:cs="Times New Roman"/>
        <w:noProof/>
      </w:rPr>
      <w:drawing>
        <wp:inline distT="0" distB="0" distL="0" distR="0" wp14:anchorId="05EA538D" wp14:editId="09940B06">
          <wp:extent cx="5753100" cy="556260"/>
          <wp:effectExtent l="0" t="0" r="0" b="0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1E8B"/>
    <w:rsid w:val="00002C4D"/>
    <w:rsid w:val="00005FF0"/>
    <w:rsid w:val="00056AA2"/>
    <w:rsid w:val="00074793"/>
    <w:rsid w:val="0008372E"/>
    <w:rsid w:val="000A4A19"/>
    <w:rsid w:val="000B07BD"/>
    <w:rsid w:val="000B1DB3"/>
    <w:rsid w:val="000C0D58"/>
    <w:rsid w:val="000D4955"/>
    <w:rsid w:val="000E26DD"/>
    <w:rsid w:val="000F04F4"/>
    <w:rsid w:val="000F1021"/>
    <w:rsid w:val="00101E83"/>
    <w:rsid w:val="00163825"/>
    <w:rsid w:val="00164500"/>
    <w:rsid w:val="00164505"/>
    <w:rsid w:val="00183945"/>
    <w:rsid w:val="001878D7"/>
    <w:rsid w:val="001A0D70"/>
    <w:rsid w:val="001C309A"/>
    <w:rsid w:val="001C35D1"/>
    <w:rsid w:val="001C7622"/>
    <w:rsid w:val="001D4BE2"/>
    <w:rsid w:val="00205F16"/>
    <w:rsid w:val="0021086B"/>
    <w:rsid w:val="0022670C"/>
    <w:rsid w:val="0023080A"/>
    <w:rsid w:val="00244D67"/>
    <w:rsid w:val="00252230"/>
    <w:rsid w:val="00274196"/>
    <w:rsid w:val="00275181"/>
    <w:rsid w:val="002A24E0"/>
    <w:rsid w:val="002A69DF"/>
    <w:rsid w:val="002B39C8"/>
    <w:rsid w:val="002C4F89"/>
    <w:rsid w:val="002E2BE6"/>
    <w:rsid w:val="002E308D"/>
    <w:rsid w:val="002F3B6A"/>
    <w:rsid w:val="0031403E"/>
    <w:rsid w:val="0031511B"/>
    <w:rsid w:val="00324208"/>
    <w:rsid w:val="00325FD5"/>
    <w:rsid w:val="00326360"/>
    <w:rsid w:val="00333DFA"/>
    <w:rsid w:val="00353215"/>
    <w:rsid w:val="00363404"/>
    <w:rsid w:val="003964F0"/>
    <w:rsid w:val="003A0825"/>
    <w:rsid w:val="003A1B2A"/>
    <w:rsid w:val="003B20E0"/>
    <w:rsid w:val="003B41EA"/>
    <w:rsid w:val="003E488F"/>
    <w:rsid w:val="003F554E"/>
    <w:rsid w:val="00401083"/>
    <w:rsid w:val="0040723A"/>
    <w:rsid w:val="00414EE1"/>
    <w:rsid w:val="004337E3"/>
    <w:rsid w:val="0044633B"/>
    <w:rsid w:val="0045071B"/>
    <w:rsid w:val="004511DC"/>
    <w:rsid w:val="00462D74"/>
    <w:rsid w:val="004709E7"/>
    <w:rsid w:val="00473DE0"/>
    <w:rsid w:val="004C612B"/>
    <w:rsid w:val="004E30CE"/>
    <w:rsid w:val="004E4476"/>
    <w:rsid w:val="00515797"/>
    <w:rsid w:val="00515D23"/>
    <w:rsid w:val="00520931"/>
    <w:rsid w:val="00526F58"/>
    <w:rsid w:val="0053014B"/>
    <w:rsid w:val="0053177A"/>
    <w:rsid w:val="00531B6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763C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16A8"/>
    <w:rsid w:val="00735F5B"/>
    <w:rsid w:val="007564A2"/>
    <w:rsid w:val="00760BF1"/>
    <w:rsid w:val="00760CC0"/>
    <w:rsid w:val="007648CC"/>
    <w:rsid w:val="00785E00"/>
    <w:rsid w:val="007A3CD9"/>
    <w:rsid w:val="007B483A"/>
    <w:rsid w:val="007C686D"/>
    <w:rsid w:val="007E117C"/>
    <w:rsid w:val="007F3CFE"/>
    <w:rsid w:val="007F4003"/>
    <w:rsid w:val="00806ECF"/>
    <w:rsid w:val="00830142"/>
    <w:rsid w:val="00830BFB"/>
    <w:rsid w:val="00834047"/>
    <w:rsid w:val="00835AA4"/>
    <w:rsid w:val="0084509A"/>
    <w:rsid w:val="00865841"/>
    <w:rsid w:val="0087106E"/>
    <w:rsid w:val="008A3178"/>
    <w:rsid w:val="008B25FA"/>
    <w:rsid w:val="008D0E7E"/>
    <w:rsid w:val="008F0D8E"/>
    <w:rsid w:val="008F60AE"/>
    <w:rsid w:val="009067DC"/>
    <w:rsid w:val="0091611E"/>
    <w:rsid w:val="00935C15"/>
    <w:rsid w:val="009561D0"/>
    <w:rsid w:val="0099386F"/>
    <w:rsid w:val="009A0A1A"/>
    <w:rsid w:val="009A110B"/>
    <w:rsid w:val="009A138B"/>
    <w:rsid w:val="009D26F2"/>
    <w:rsid w:val="00A0641D"/>
    <w:rsid w:val="00A21AF8"/>
    <w:rsid w:val="00A46A71"/>
    <w:rsid w:val="00A478EF"/>
    <w:rsid w:val="00A8132E"/>
    <w:rsid w:val="00A841EE"/>
    <w:rsid w:val="00A940AE"/>
    <w:rsid w:val="00AB19B5"/>
    <w:rsid w:val="00AB4BEB"/>
    <w:rsid w:val="00AC6DF2"/>
    <w:rsid w:val="00AD57EB"/>
    <w:rsid w:val="00AD7BD4"/>
    <w:rsid w:val="00B076D6"/>
    <w:rsid w:val="00B406D1"/>
    <w:rsid w:val="00B81D52"/>
    <w:rsid w:val="00B922D8"/>
    <w:rsid w:val="00B95DAD"/>
    <w:rsid w:val="00B96CCA"/>
    <w:rsid w:val="00BA798A"/>
    <w:rsid w:val="00BE5264"/>
    <w:rsid w:val="00BF02D9"/>
    <w:rsid w:val="00C03FA5"/>
    <w:rsid w:val="00C048A8"/>
    <w:rsid w:val="00C22435"/>
    <w:rsid w:val="00C36402"/>
    <w:rsid w:val="00C449A1"/>
    <w:rsid w:val="00C46ACF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64A"/>
    <w:rsid w:val="00EC5C90"/>
    <w:rsid w:val="00ED2BA5"/>
    <w:rsid w:val="00EF45B6"/>
    <w:rsid w:val="00EF7F7F"/>
    <w:rsid w:val="00F14423"/>
    <w:rsid w:val="00F24D41"/>
    <w:rsid w:val="00F3511F"/>
    <w:rsid w:val="00F61011"/>
    <w:rsid w:val="00F6589D"/>
    <w:rsid w:val="00F90528"/>
    <w:rsid w:val="00F93441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ECF"/>
  </w:style>
  <w:style w:type="paragraph" w:styleId="Stopka">
    <w:name w:val="footer"/>
    <w:basedOn w:val="Normalny"/>
    <w:link w:val="Stopka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24</cp:revision>
  <dcterms:created xsi:type="dcterms:W3CDTF">2023-01-24T11:54:00Z</dcterms:created>
  <dcterms:modified xsi:type="dcterms:W3CDTF">2025-01-19T20:35:00Z</dcterms:modified>
</cp:coreProperties>
</file>