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9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1695"/>
      </w:tblGrid>
      <w:tr w:rsidR="005C3FFA" w:rsidRPr="00440E52" w14:paraId="0245947F" w14:textId="77777777" w:rsidTr="00B85E6F">
        <w:tc>
          <w:tcPr>
            <w:tcW w:w="2405" w:type="dxa"/>
          </w:tcPr>
          <w:p w14:paraId="2BB018DC" w14:textId="124F50FE" w:rsidR="005C3FFA" w:rsidRPr="00440E52" w:rsidRDefault="005C3FFA" w:rsidP="00B85E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E2C96A" wp14:editId="3ACEEE8B">
                  <wp:extent cx="1326299" cy="723900"/>
                  <wp:effectExtent l="0" t="0" r="7620" b="0"/>
                  <wp:docPr id="45673314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733145" name="Obraz 45673314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33" cy="72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1D944E66" w14:textId="77777777" w:rsidR="005C3FFA" w:rsidRDefault="005C3FFA" w:rsidP="00B85E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7B3EB" w14:textId="77777777" w:rsidR="00B85E6F" w:rsidRDefault="00B85E6F" w:rsidP="00B85E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63AB1" w14:textId="77777777" w:rsidR="00B85E6F" w:rsidRDefault="00B85E6F" w:rsidP="00B85E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3DEFF" w14:textId="77777777" w:rsidR="00B85E6F" w:rsidRDefault="00B85E6F" w:rsidP="00B85E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35B3A" w14:textId="77777777" w:rsidR="00B85E6F" w:rsidRPr="00440E52" w:rsidRDefault="00B85E6F" w:rsidP="00B85E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66725" w14:textId="6C911FF6" w:rsidR="005C3FFA" w:rsidRPr="00440E52" w:rsidRDefault="005C3FFA" w:rsidP="00B85E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0E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OPIS PRZEDMIOTU ZAMÓWIENIA</w:t>
            </w:r>
          </w:p>
        </w:tc>
        <w:tc>
          <w:tcPr>
            <w:tcW w:w="1695" w:type="dxa"/>
          </w:tcPr>
          <w:p w14:paraId="799FCB42" w14:textId="6C711911" w:rsidR="005C3FFA" w:rsidRPr="00440E52" w:rsidRDefault="005C3FFA" w:rsidP="00B85E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DB8402" wp14:editId="69FA99C3">
                  <wp:extent cx="800100" cy="655320"/>
                  <wp:effectExtent l="0" t="0" r="0" b="0"/>
                  <wp:docPr id="26100590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005908" name="Obraz 26100590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838223" w14:textId="77777777" w:rsidR="005C3FFA" w:rsidRPr="00440E52" w:rsidRDefault="005C3FFA" w:rsidP="00C26CE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4B6A9D" w14:textId="77777777" w:rsidR="00B85E6F" w:rsidRPr="00B85E6F" w:rsidRDefault="00B85E6F" w:rsidP="00B85E6F">
      <w:pPr>
        <w:spacing w:line="25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B85E6F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</w:t>
      </w:r>
      <w:r w:rsidRPr="00B85E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 nr 1</w:t>
      </w:r>
      <w:r w:rsidRPr="00B85E6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B85E6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>do SWZ</w:t>
      </w:r>
      <w:r w:rsidRPr="00B85E6F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 xml:space="preserve">                        </w:t>
      </w:r>
    </w:p>
    <w:p w14:paraId="51774BCC" w14:textId="77777777" w:rsidR="00B85E6F" w:rsidRDefault="00B85E6F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9A212E" w14:textId="77777777" w:rsidR="00B85E6F" w:rsidRDefault="00B85E6F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27924" w14:textId="68A3A913" w:rsidR="00C26CE5" w:rsidRPr="00440E52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E52"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01E36576" w:rsidR="00C26CE5" w:rsidRPr="00440E52" w:rsidRDefault="000A69A7" w:rsidP="005C3FF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„Zakup samochodu osobowo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dostawczego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 xml:space="preserve"> – PZD we Włocławku z/s w Jarantowicach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0FC52ED" w14:textId="77777777" w:rsidR="005C61B1" w:rsidRPr="000A69A7" w:rsidRDefault="005C61B1" w:rsidP="000A69A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45BB7" w14:textId="77777777" w:rsidR="000A69A7" w:rsidRPr="000A69A7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9A7">
        <w:rPr>
          <w:rFonts w:ascii="Times New Roman" w:hAnsi="Times New Roman" w:cs="Times New Roman"/>
          <w:b/>
          <w:bCs/>
          <w:sz w:val="24"/>
          <w:szCs w:val="24"/>
        </w:rPr>
        <w:t>Opis przedmiotu zamówienia:</w:t>
      </w:r>
    </w:p>
    <w:p w14:paraId="7FCF4F3F" w14:textId="52AAB243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Przedmiotem zamówienia jest zakup i dostawa fabrycznie nowego samochodu</w:t>
      </w:r>
      <w:r w:rsidR="00EF7659">
        <w:rPr>
          <w:rFonts w:ascii="Times New Roman" w:hAnsi="Times New Roman" w:cs="Times New Roman"/>
          <w:sz w:val="24"/>
          <w:szCs w:val="24"/>
        </w:rPr>
        <w:t xml:space="preserve"> osobowo-dostawczego</w:t>
      </w:r>
      <w:r w:rsidRPr="000A69A7">
        <w:rPr>
          <w:rFonts w:ascii="Times New Roman" w:hAnsi="Times New Roman" w:cs="Times New Roman"/>
          <w:sz w:val="24"/>
          <w:szCs w:val="24"/>
        </w:rPr>
        <w:t>, rok produkcji</w:t>
      </w:r>
      <w:r w:rsidR="00EF7659">
        <w:rPr>
          <w:rFonts w:ascii="Times New Roman" w:hAnsi="Times New Roman" w:cs="Times New Roman"/>
          <w:sz w:val="24"/>
          <w:szCs w:val="24"/>
        </w:rPr>
        <w:t>:</w:t>
      </w:r>
      <w:r w:rsidRPr="000A69A7">
        <w:rPr>
          <w:rFonts w:ascii="Times New Roman" w:hAnsi="Times New Roman" w:cs="Times New Roman"/>
          <w:sz w:val="24"/>
          <w:szCs w:val="24"/>
        </w:rPr>
        <w:t xml:space="preserve"> 2023/2024 o liczbie miejsc</w:t>
      </w:r>
      <w:r w:rsidR="00EF7659">
        <w:rPr>
          <w:rFonts w:ascii="Times New Roman" w:hAnsi="Times New Roman" w:cs="Times New Roman"/>
          <w:sz w:val="24"/>
          <w:szCs w:val="24"/>
        </w:rPr>
        <w:t>:</w:t>
      </w:r>
      <w:r w:rsidRPr="000A69A7">
        <w:rPr>
          <w:rFonts w:ascii="Times New Roman" w:hAnsi="Times New Roman" w:cs="Times New Roman"/>
          <w:sz w:val="24"/>
          <w:szCs w:val="24"/>
        </w:rPr>
        <w:t xml:space="preserve"> 7</w:t>
      </w:r>
      <w:r w:rsidR="00EF7659">
        <w:rPr>
          <w:rFonts w:ascii="Times New Roman" w:hAnsi="Times New Roman" w:cs="Times New Roman"/>
          <w:sz w:val="24"/>
          <w:szCs w:val="24"/>
        </w:rPr>
        <w:t xml:space="preserve"> – </w:t>
      </w:r>
      <w:r w:rsidRPr="000A69A7">
        <w:rPr>
          <w:rFonts w:ascii="Times New Roman" w:hAnsi="Times New Roman" w:cs="Times New Roman"/>
          <w:sz w:val="24"/>
          <w:szCs w:val="24"/>
        </w:rPr>
        <w:t>dla potrzeb Powiatowego Zarządu Dróg we Włocławku z/s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Jarantowicach.</w:t>
      </w:r>
    </w:p>
    <w:p w14:paraId="4F2026F0" w14:textId="77777777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F829331" w14:textId="4933683E" w:rsidR="000A69A7" w:rsidRPr="000A69A7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9A7">
        <w:rPr>
          <w:rFonts w:ascii="Times New Roman" w:hAnsi="Times New Roman" w:cs="Times New Roman"/>
          <w:b/>
          <w:bCs/>
          <w:sz w:val="24"/>
          <w:szCs w:val="24"/>
        </w:rPr>
        <w:t>Wymagane parametry tech</w:t>
      </w:r>
      <w:r w:rsidR="00EF7659">
        <w:rPr>
          <w:rFonts w:ascii="Times New Roman" w:hAnsi="Times New Roman" w:cs="Times New Roman"/>
          <w:b/>
          <w:bCs/>
          <w:sz w:val="24"/>
          <w:szCs w:val="24"/>
        </w:rPr>
        <w:t>niczno-</w:t>
      </w:r>
      <w:r w:rsidRPr="000A69A7">
        <w:rPr>
          <w:rFonts w:ascii="Times New Roman" w:hAnsi="Times New Roman" w:cs="Times New Roman"/>
          <w:b/>
          <w:bCs/>
          <w:sz w:val="24"/>
          <w:szCs w:val="24"/>
        </w:rPr>
        <w:t>eksploatacyjne i wyposażenie samochodu:</w:t>
      </w:r>
    </w:p>
    <w:p w14:paraId="6F5575A5" w14:textId="77777777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69A7">
        <w:rPr>
          <w:rFonts w:ascii="Times New Roman" w:hAnsi="Times New Roman" w:cs="Times New Roman"/>
          <w:sz w:val="24"/>
          <w:szCs w:val="24"/>
          <w:u w:val="single"/>
        </w:rPr>
        <w:t>Minimalne parametry techniczno-użytkowe przedmiotu zamówienia:</w:t>
      </w:r>
    </w:p>
    <w:p w14:paraId="5DA34EC6" w14:textId="666B32A2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Silnik: turbodoładowany zasilany paliwem ON, pojemność nie mniejsza niż 1900 cm³,  spełniający wymagania EURO 6, moc silnika minimum  130 KM, maksymalny moment obrotowy nie mniejszy niż 360 Nm, katalogowe zużycie paliwa w cyklu mieszanym nie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większe niż 9,0 l/100 km;</w:t>
      </w:r>
    </w:p>
    <w:p w14:paraId="5D11E7FB" w14:textId="77777777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Ilość miejsc siedzących: nie mniej niż 7;</w:t>
      </w:r>
    </w:p>
    <w:p w14:paraId="12FD7129" w14:textId="77777777" w:rsidR="000A69A7" w:rsidRP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Rodzaj nadwozia: podwójna kabina na ramie, ze skrzynią ładunkową + plandeka.</w:t>
      </w:r>
    </w:p>
    <w:p w14:paraId="1FEAF7BB" w14:textId="77777777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42E7F80" w14:textId="60FC85B8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69A7">
        <w:rPr>
          <w:rFonts w:ascii="Times New Roman" w:hAnsi="Times New Roman" w:cs="Times New Roman"/>
          <w:sz w:val="24"/>
          <w:szCs w:val="24"/>
          <w:u w:val="single"/>
        </w:rPr>
        <w:t>Wyposażenie:</w:t>
      </w:r>
    </w:p>
    <w:p w14:paraId="56DE1EAD" w14:textId="3DD745A5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Ilość drzwi – 4;</w:t>
      </w:r>
    </w:p>
    <w:p w14:paraId="224BB023" w14:textId="7E86ABB3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Kolor kabiny – pomarańczowy lakierowany fabrycznie;</w:t>
      </w:r>
    </w:p>
    <w:p w14:paraId="4CB0E7A9" w14:textId="75BE1A0D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Dopuszczalna masa całkowita do 3500 kg;</w:t>
      </w:r>
    </w:p>
    <w:p w14:paraId="39B41A08" w14:textId="4E986E59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Napęd na przednie koła;</w:t>
      </w:r>
    </w:p>
    <w:p w14:paraId="4D57845D" w14:textId="0E113266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Poduszka powietrzna kierowcy;</w:t>
      </w:r>
    </w:p>
    <w:p w14:paraId="317DCD5C" w14:textId="28BF7A0D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Poduszka powietrzna pasażera;</w:t>
      </w:r>
    </w:p>
    <w:p w14:paraId="423C19A3" w14:textId="2AD8CF18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Układ bezpieczeństwa ABS z podziałem siły hamowania EBD;</w:t>
      </w:r>
    </w:p>
    <w:p w14:paraId="16B06C8A" w14:textId="57AB35C5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Układ kontroli trakcji i stabilizacji toru jazdy;</w:t>
      </w:r>
    </w:p>
    <w:p w14:paraId="0940BA4F" w14:textId="69627FC9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Przednie światła przeciwmgielne;</w:t>
      </w:r>
    </w:p>
    <w:p w14:paraId="133829D1" w14:textId="0AB4057C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Klimatyzacja;</w:t>
      </w:r>
    </w:p>
    <w:p w14:paraId="6CA8E47B" w14:textId="2F5B7C54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Centralny zamek z pilotem;</w:t>
      </w:r>
    </w:p>
    <w:p w14:paraId="26522D4F" w14:textId="3AC3CAA7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Immobiliser;</w:t>
      </w:r>
    </w:p>
    <w:p w14:paraId="39A0F575" w14:textId="6F5CE2A0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Elektrycznie regulowane szyby boczne przednie;</w:t>
      </w:r>
    </w:p>
    <w:p w14:paraId="6EF56776" w14:textId="50E248DB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Przednia szyba podgrzewana;</w:t>
      </w:r>
    </w:p>
    <w:p w14:paraId="578F1187" w14:textId="40DB615E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Wycieraczki przedniej szyby automatyczne z czujnikiem deszczu;</w:t>
      </w:r>
    </w:p>
    <w:p w14:paraId="26A04508" w14:textId="36813557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Elektrycznie regulowane i podgrzewane lusterka boczne;</w:t>
      </w:r>
    </w:p>
    <w:p w14:paraId="6D850757" w14:textId="61C53480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Fabryczne radio z zestawem głośnomówiącym z Bluetooth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37780BB" w14:textId="79E2DC5C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lastRenderedPageBreak/>
        <w:t>Gumowe dywaniki;</w:t>
      </w:r>
    </w:p>
    <w:p w14:paraId="3A923D9B" w14:textId="41CA733B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Tapicerka materiałowa w kolorze ciemnym;</w:t>
      </w:r>
    </w:p>
    <w:p w14:paraId="17523B94" w14:textId="440B0289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Hak holowniczy kulowy montowany fabrycznie;</w:t>
      </w:r>
    </w:p>
    <w:p w14:paraId="48C44F31" w14:textId="2497296C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Koło zapasowe;</w:t>
      </w:r>
    </w:p>
    <w:p w14:paraId="2E1EEE02" w14:textId="014ECCD8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Kolumna kierownicy regulowana na wysokość i głębokość</w:t>
      </w:r>
      <w:r w:rsidR="0044460F">
        <w:rPr>
          <w:rFonts w:ascii="Times New Roman" w:hAnsi="Times New Roman" w:cs="Times New Roman"/>
          <w:sz w:val="24"/>
          <w:szCs w:val="24"/>
        </w:rPr>
        <w:t>;</w:t>
      </w:r>
    </w:p>
    <w:p w14:paraId="13653C04" w14:textId="28E42559" w:rsidR="0044460F" w:rsidRDefault="0044460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Pokrowce na wszystkich fotelach;</w:t>
      </w:r>
    </w:p>
    <w:p w14:paraId="78043660" w14:textId="29B543B6" w:rsidR="0044460F" w:rsidRDefault="0044460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 komplet narzędzi (podnośnik, klucz do kół</w:t>
      </w:r>
      <w:r w:rsidR="00B85E6F">
        <w:rPr>
          <w:rFonts w:ascii="Times New Roman" w:hAnsi="Times New Roman" w:cs="Times New Roman"/>
          <w:sz w:val="24"/>
          <w:szCs w:val="24"/>
        </w:rPr>
        <w:t>)</w:t>
      </w:r>
    </w:p>
    <w:p w14:paraId="0F39F33E" w14:textId="21D00834" w:rsidR="0044460F" w:rsidRDefault="0044460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Trójkąt ostrzegawczy, apteczka pierwszej pomocy, gaśnica;</w:t>
      </w:r>
    </w:p>
    <w:p w14:paraId="17005001" w14:textId="2E57B620" w:rsidR="0044460F" w:rsidRPr="000A69A7" w:rsidRDefault="0044460F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 komplet kluczyków.</w:t>
      </w:r>
    </w:p>
    <w:p w14:paraId="739D8915" w14:textId="77777777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DA0D9F8" w14:textId="2D25C81A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69A7">
        <w:rPr>
          <w:rFonts w:ascii="Times New Roman" w:hAnsi="Times New Roman" w:cs="Times New Roman"/>
          <w:sz w:val="24"/>
          <w:szCs w:val="24"/>
          <w:u w:val="single"/>
        </w:rPr>
        <w:t>Zabudowa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ED6FC4D" w14:textId="347698F1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Skrzynia ładunkowa aluminiowa ze ścianą ochronną kabiny + plandeka w kolorze     pomarańczowym do wysokości kabiny;</w:t>
      </w:r>
    </w:p>
    <w:p w14:paraId="3899DD88" w14:textId="0FB326A8" w:rsidR="000A69A7" w:rsidRP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Wymiary wewnętrzne skrzyni ładunkowej:</w:t>
      </w:r>
    </w:p>
    <w:p w14:paraId="01D46FCB" w14:textId="7F06C6B9" w:rsidR="000A69A7" w:rsidRPr="000A69A7" w:rsidRDefault="000A69A7" w:rsidP="000A69A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-</w:t>
      </w:r>
      <w:r w:rsidR="00E87761">
        <w:rPr>
          <w:rFonts w:ascii="Times New Roman" w:hAnsi="Times New Roman" w:cs="Times New Roman"/>
          <w:sz w:val="24"/>
          <w:szCs w:val="24"/>
        </w:rPr>
        <w:t xml:space="preserve"> </w:t>
      </w:r>
      <w:r w:rsidRPr="000A69A7">
        <w:rPr>
          <w:rFonts w:ascii="Times New Roman" w:hAnsi="Times New Roman" w:cs="Times New Roman"/>
          <w:sz w:val="24"/>
          <w:szCs w:val="24"/>
        </w:rPr>
        <w:t>długość min. 3,3 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DD179DD" w14:textId="08C5A6E6" w:rsidR="000A69A7" w:rsidRPr="000A69A7" w:rsidRDefault="000A69A7" w:rsidP="000A69A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- szerokość min. 2,0 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83CF930" w14:textId="21A075F6" w:rsidR="000A69A7" w:rsidRPr="000A69A7" w:rsidRDefault="000A69A7" w:rsidP="000A69A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- wysokość burt 0,4 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630987A" w14:textId="1E504E6A" w:rsid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Na dachu kabiny lampa ostrzegawcza zespolona typu LED  z napisem „SŁUŻBA DROGOWA”;</w:t>
      </w:r>
    </w:p>
    <w:p w14:paraId="21566BD8" w14:textId="56E854EE" w:rsidR="000A69A7" w:rsidRPr="000A69A7" w:rsidRDefault="000A69A7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 xml:space="preserve">Oznakowanie boków pojazdu i tylnej burty skrzyni ładunkowej folią ostrzegawczą    odblaskową 3 generacji (tzw. plaster miodu) w postaci żółtego pasa o wysokości </w:t>
      </w:r>
      <w:smartTag w:uri="urn:schemas-microsoft-com:office:smarttags" w:element="metricconverter">
        <w:smartTagPr>
          <w:attr w:name="ProductID" w:val="200 mm"/>
        </w:smartTagPr>
        <w:r w:rsidRPr="000A69A7">
          <w:rPr>
            <w:rFonts w:ascii="Times New Roman" w:hAnsi="Times New Roman" w:cs="Times New Roman"/>
            <w:sz w:val="24"/>
            <w:szCs w:val="24"/>
          </w:rPr>
          <w:t>200 mm</w:t>
        </w:r>
      </w:smartTag>
      <w:r w:rsidRPr="000A69A7">
        <w:rPr>
          <w:rFonts w:ascii="Times New Roman" w:hAnsi="Times New Roman" w:cs="Times New Roman"/>
          <w:sz w:val="24"/>
          <w:szCs w:val="24"/>
        </w:rPr>
        <w:t xml:space="preserve"> z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 xml:space="preserve">czarnym z napisem SŁUŻBA DROGOWA o wysokości </w:t>
      </w:r>
      <w:smartTag w:uri="urn:schemas-microsoft-com:office:smarttags" w:element="metricconverter">
        <w:smartTagPr>
          <w:attr w:name="ProductID" w:val="140 mm"/>
        </w:smartTagPr>
        <w:r w:rsidRPr="000A69A7">
          <w:rPr>
            <w:rFonts w:ascii="Times New Roman" w:hAnsi="Times New Roman" w:cs="Times New Roman"/>
            <w:sz w:val="24"/>
            <w:szCs w:val="24"/>
          </w:rPr>
          <w:t>140 mm</w:t>
        </w:r>
      </w:smartTag>
      <w:r w:rsidRPr="000A69A7">
        <w:rPr>
          <w:rFonts w:ascii="Times New Roman" w:hAnsi="Times New Roman" w:cs="Times New Roman"/>
          <w:sz w:val="24"/>
          <w:szCs w:val="24"/>
        </w:rPr>
        <w:t>.</w:t>
      </w:r>
    </w:p>
    <w:p w14:paraId="0B740A0D" w14:textId="77777777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DB23A42" w14:textId="1D7A4F29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69A7">
        <w:rPr>
          <w:rFonts w:ascii="Times New Roman" w:hAnsi="Times New Roman" w:cs="Times New Roman"/>
          <w:sz w:val="24"/>
          <w:szCs w:val="24"/>
          <w:u w:val="single"/>
        </w:rPr>
        <w:t>Sygnalizator świetlny:</w:t>
      </w:r>
    </w:p>
    <w:p w14:paraId="3971F641" w14:textId="1C9630F8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Sygnalizator typu „strzała świetlna” minimum 15 – punktowa z dwoma dużymi pulsatorami po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bokach, montowana na dachu pojazdu, sterownik urządzenia zamontowany w kabinie kierowcy.</w:t>
      </w:r>
    </w:p>
    <w:p w14:paraId="6400F440" w14:textId="77777777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3A736E2" w14:textId="783B96D5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69A7">
        <w:rPr>
          <w:rFonts w:ascii="Times New Roman" w:hAnsi="Times New Roman" w:cs="Times New Roman"/>
          <w:sz w:val="24"/>
          <w:szCs w:val="24"/>
          <w:u w:val="single"/>
        </w:rPr>
        <w:t>Wymagania dodatkowe:</w:t>
      </w:r>
    </w:p>
    <w:p w14:paraId="10F14AB4" w14:textId="7A49E25E" w:rsidR="000A69A7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>Podwójny akumulator lub inne rozwiązanie techniczne umożliwiające rozruch silnika    pojazdu po długotrwałym korzystaniu z lampy ostrzegawczej na niepracującym silniku;</w:t>
      </w:r>
    </w:p>
    <w:p w14:paraId="13CBA3A0" w14:textId="6F88C3AB" w:rsidR="000A69A7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7761">
        <w:rPr>
          <w:rFonts w:ascii="Times New Roman" w:hAnsi="Times New Roman" w:cs="Times New Roman"/>
          <w:sz w:val="24"/>
          <w:szCs w:val="24"/>
        </w:rPr>
        <w:t>Dodatkowy komplet kół zimowych z felgami stalowymi;</w:t>
      </w:r>
    </w:p>
    <w:p w14:paraId="0650E880" w14:textId="72616400" w:rsidR="000A69A7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7761">
        <w:rPr>
          <w:rFonts w:ascii="Times New Roman" w:hAnsi="Times New Roman" w:cs="Times New Roman"/>
          <w:sz w:val="24"/>
          <w:szCs w:val="24"/>
        </w:rPr>
        <w:t>Minimalny okres gwarancji na cały pojazd – 2</w:t>
      </w:r>
      <w:r w:rsidR="00A65E17">
        <w:rPr>
          <w:rFonts w:ascii="Times New Roman" w:hAnsi="Times New Roman" w:cs="Times New Roman"/>
          <w:sz w:val="24"/>
          <w:szCs w:val="24"/>
        </w:rPr>
        <w:t>4 miesiące</w:t>
      </w:r>
      <w:r w:rsidRPr="00E87761">
        <w:rPr>
          <w:rFonts w:ascii="Times New Roman" w:hAnsi="Times New Roman" w:cs="Times New Roman"/>
          <w:sz w:val="24"/>
          <w:szCs w:val="24"/>
        </w:rPr>
        <w:t xml:space="preserve"> bez limitu kilometrów, licząc od daty odbioru samochodu przez zamawiającego, z zastrzeżeniem, że okresy gwarancji nie mogą być krótsze od okresów gwarancji udzielonej przez producenta samochodu i wyposażenia;</w:t>
      </w:r>
    </w:p>
    <w:p w14:paraId="68F432E4" w14:textId="70AE23ED" w:rsidR="000A69A7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7761">
        <w:rPr>
          <w:rFonts w:ascii="Times New Roman" w:hAnsi="Times New Roman" w:cs="Times New Roman"/>
          <w:sz w:val="24"/>
          <w:szCs w:val="24"/>
        </w:rPr>
        <w:t>Gwarancja perforacyjna – minimum 10 lat;</w:t>
      </w:r>
    </w:p>
    <w:p w14:paraId="7B513E19" w14:textId="06B74839" w:rsidR="000A69A7" w:rsidRPr="00E87761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87761">
        <w:rPr>
          <w:rFonts w:ascii="Times New Roman" w:hAnsi="Times New Roman" w:cs="Times New Roman"/>
          <w:sz w:val="24"/>
          <w:szCs w:val="24"/>
        </w:rPr>
        <w:t>Najpóźniej w dniu przekazania samochodu Zamawiającemu, Wykonawca dostarczy niezbędne dokumenty dopuszczające pojazd do ruchu w Polsce i umożliwiające jego zarejestrowanie i eksploatację bezpośrednio po odbiorze przez Zamawiającego, w tym w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E87761">
        <w:rPr>
          <w:rFonts w:ascii="Times New Roman" w:hAnsi="Times New Roman" w:cs="Times New Roman"/>
          <w:sz w:val="24"/>
          <w:szCs w:val="24"/>
        </w:rPr>
        <w:t>szczególności:</w:t>
      </w:r>
    </w:p>
    <w:p w14:paraId="00CEFAD2" w14:textId="0A4E040E" w:rsidR="00E87761" w:rsidRDefault="00E87761" w:rsidP="00E87761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0A69A7">
        <w:rPr>
          <w:rFonts w:ascii="Times New Roman" w:hAnsi="Times New Roman" w:cs="Times New Roman"/>
          <w:sz w:val="24"/>
          <w:szCs w:val="24"/>
        </w:rPr>
        <w:t>świadectwa zgodności wraz z oświadczeniem zawierającym dane i informacje</w:t>
      </w:r>
      <w:r w:rsidR="000A69A7" w:rsidRPr="000A69A7">
        <w:rPr>
          <w:rFonts w:ascii="Times New Roman" w:hAnsi="Times New Roman" w:cs="Times New Roman"/>
          <w:sz w:val="24"/>
          <w:szCs w:val="24"/>
        </w:rPr>
        <w:br/>
        <w:t>o pojeździe niezbędne do rejestracji i ewidencji pojazdu,</w:t>
      </w:r>
    </w:p>
    <w:p w14:paraId="29D909E6" w14:textId="77777777" w:rsidR="00E87761" w:rsidRDefault="00E87761" w:rsidP="00E87761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E87761">
        <w:rPr>
          <w:rFonts w:ascii="Times New Roman" w:hAnsi="Times New Roman" w:cs="Times New Roman"/>
          <w:sz w:val="24"/>
          <w:szCs w:val="24"/>
        </w:rPr>
        <w:t>instrukcję obsługi i konserwacji,</w:t>
      </w:r>
    </w:p>
    <w:p w14:paraId="582B62C1" w14:textId="77777777" w:rsidR="00E87761" w:rsidRDefault="00E87761" w:rsidP="00E87761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E87761">
        <w:rPr>
          <w:rFonts w:ascii="Times New Roman" w:hAnsi="Times New Roman" w:cs="Times New Roman"/>
          <w:sz w:val="24"/>
          <w:szCs w:val="24"/>
        </w:rPr>
        <w:t>kartę gwarancyjną,</w:t>
      </w:r>
    </w:p>
    <w:p w14:paraId="7FB26342" w14:textId="0F923C73" w:rsidR="000A69A7" w:rsidRPr="00E87761" w:rsidRDefault="00E87761" w:rsidP="00E87761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69A7" w:rsidRPr="00E87761">
        <w:rPr>
          <w:rFonts w:ascii="Times New Roman" w:hAnsi="Times New Roman" w:cs="Times New Roman"/>
          <w:sz w:val="24"/>
          <w:szCs w:val="24"/>
        </w:rPr>
        <w:t>dokumentacje umożliwiające rejestracje i ubezpieczenie samochodu.</w:t>
      </w:r>
    </w:p>
    <w:p w14:paraId="7996DDCC" w14:textId="77777777" w:rsidR="000A69A7" w:rsidRPr="000A69A7" w:rsidRDefault="000A69A7" w:rsidP="00E87761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A992E04" w14:textId="77777777" w:rsidR="000A69A7" w:rsidRPr="00E87761" w:rsidRDefault="000A69A7" w:rsidP="00E87761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0A69A7" w:rsidRPr="00E87761" w:rsidSect="001F1AD6">
      <w:footerReference w:type="default" r:id="rId9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B8D4" w14:textId="77777777" w:rsidR="001F1AD6" w:rsidRDefault="001F1AD6" w:rsidP="00C26CE5">
      <w:pPr>
        <w:spacing w:after="0" w:line="240" w:lineRule="auto"/>
      </w:pPr>
      <w:r>
        <w:separator/>
      </w:r>
    </w:p>
  </w:endnote>
  <w:endnote w:type="continuationSeparator" w:id="0">
    <w:p w14:paraId="51AFDF6F" w14:textId="77777777" w:rsidR="001F1AD6" w:rsidRDefault="001F1AD6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2B57E" w14:textId="77777777" w:rsidR="001F1AD6" w:rsidRDefault="001F1AD6" w:rsidP="00C26CE5">
      <w:pPr>
        <w:spacing w:after="0" w:line="240" w:lineRule="auto"/>
      </w:pPr>
      <w:r>
        <w:separator/>
      </w:r>
    </w:p>
  </w:footnote>
  <w:footnote w:type="continuationSeparator" w:id="0">
    <w:p w14:paraId="7464A0D3" w14:textId="77777777" w:rsidR="001F1AD6" w:rsidRDefault="001F1AD6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81309"/>
    <w:multiLevelType w:val="hybridMultilevel"/>
    <w:tmpl w:val="3A44B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E72CE"/>
    <w:multiLevelType w:val="hybridMultilevel"/>
    <w:tmpl w:val="F2740BE6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41172"/>
    <w:multiLevelType w:val="hybridMultilevel"/>
    <w:tmpl w:val="A454BE60"/>
    <w:lvl w:ilvl="0" w:tplc="FE2ED7D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E06BEB"/>
    <w:multiLevelType w:val="hybridMultilevel"/>
    <w:tmpl w:val="31CEF9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1"/>
  </w:num>
  <w:num w:numId="2" w16cid:durableId="1252810797">
    <w:abstractNumId w:val="5"/>
  </w:num>
  <w:num w:numId="3" w16cid:durableId="1424566741">
    <w:abstractNumId w:val="2"/>
  </w:num>
  <w:num w:numId="4" w16cid:durableId="197545476">
    <w:abstractNumId w:val="0"/>
  </w:num>
  <w:num w:numId="5" w16cid:durableId="1795639354">
    <w:abstractNumId w:val="3"/>
  </w:num>
  <w:num w:numId="6" w16cid:durableId="29334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11339"/>
    <w:rsid w:val="0002513E"/>
    <w:rsid w:val="00070222"/>
    <w:rsid w:val="000A69A6"/>
    <w:rsid w:val="000A69A7"/>
    <w:rsid w:val="000E5179"/>
    <w:rsid w:val="000F5AD8"/>
    <w:rsid w:val="00142C6F"/>
    <w:rsid w:val="001919EF"/>
    <w:rsid w:val="001F1AD6"/>
    <w:rsid w:val="00212869"/>
    <w:rsid w:val="00215137"/>
    <w:rsid w:val="00286045"/>
    <w:rsid w:val="002A668F"/>
    <w:rsid w:val="002A7FDF"/>
    <w:rsid w:val="003970F3"/>
    <w:rsid w:val="003B2766"/>
    <w:rsid w:val="003C6FE1"/>
    <w:rsid w:val="00422865"/>
    <w:rsid w:val="00430649"/>
    <w:rsid w:val="00440B4C"/>
    <w:rsid w:val="00440E52"/>
    <w:rsid w:val="0044460F"/>
    <w:rsid w:val="00485EBB"/>
    <w:rsid w:val="00486B9F"/>
    <w:rsid w:val="004B7F3B"/>
    <w:rsid w:val="004C0673"/>
    <w:rsid w:val="004C09D0"/>
    <w:rsid w:val="00524C87"/>
    <w:rsid w:val="00591F47"/>
    <w:rsid w:val="00592AE6"/>
    <w:rsid w:val="005C04C4"/>
    <w:rsid w:val="005C3FFA"/>
    <w:rsid w:val="005C61B1"/>
    <w:rsid w:val="00662266"/>
    <w:rsid w:val="0066782A"/>
    <w:rsid w:val="006733BE"/>
    <w:rsid w:val="00717627"/>
    <w:rsid w:val="00722267"/>
    <w:rsid w:val="00733E72"/>
    <w:rsid w:val="007409A8"/>
    <w:rsid w:val="0078039E"/>
    <w:rsid w:val="007864C2"/>
    <w:rsid w:val="007E17E8"/>
    <w:rsid w:val="00805DF2"/>
    <w:rsid w:val="008533E3"/>
    <w:rsid w:val="00874A41"/>
    <w:rsid w:val="008B00B1"/>
    <w:rsid w:val="00901DEC"/>
    <w:rsid w:val="00902C3C"/>
    <w:rsid w:val="009052CF"/>
    <w:rsid w:val="009106AE"/>
    <w:rsid w:val="00923D0D"/>
    <w:rsid w:val="00994B4E"/>
    <w:rsid w:val="009C7426"/>
    <w:rsid w:val="009D27A6"/>
    <w:rsid w:val="009F1D5F"/>
    <w:rsid w:val="00A3347C"/>
    <w:rsid w:val="00A41A6A"/>
    <w:rsid w:val="00A42ED2"/>
    <w:rsid w:val="00A509B2"/>
    <w:rsid w:val="00A5487B"/>
    <w:rsid w:val="00A61E3B"/>
    <w:rsid w:val="00A65E17"/>
    <w:rsid w:val="00A711BF"/>
    <w:rsid w:val="00A72EBD"/>
    <w:rsid w:val="00AA291C"/>
    <w:rsid w:val="00AB0FCD"/>
    <w:rsid w:val="00AE0F24"/>
    <w:rsid w:val="00B1528A"/>
    <w:rsid w:val="00B53F59"/>
    <w:rsid w:val="00B63D29"/>
    <w:rsid w:val="00B658D8"/>
    <w:rsid w:val="00B6635B"/>
    <w:rsid w:val="00B84F68"/>
    <w:rsid w:val="00B85E6F"/>
    <w:rsid w:val="00BC7151"/>
    <w:rsid w:val="00C22CE9"/>
    <w:rsid w:val="00C26CE5"/>
    <w:rsid w:val="00C67F36"/>
    <w:rsid w:val="00CA6554"/>
    <w:rsid w:val="00D449F0"/>
    <w:rsid w:val="00D47048"/>
    <w:rsid w:val="00D51E78"/>
    <w:rsid w:val="00D80E7F"/>
    <w:rsid w:val="00D869F2"/>
    <w:rsid w:val="00DE5D74"/>
    <w:rsid w:val="00E1235B"/>
    <w:rsid w:val="00E3302C"/>
    <w:rsid w:val="00E638B8"/>
    <w:rsid w:val="00E63EED"/>
    <w:rsid w:val="00E65499"/>
    <w:rsid w:val="00E87761"/>
    <w:rsid w:val="00EF7659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Ewelina Olbrycht</cp:lastModifiedBy>
  <cp:revision>4</cp:revision>
  <cp:lastPrinted>2024-01-15T07:06:00Z</cp:lastPrinted>
  <dcterms:created xsi:type="dcterms:W3CDTF">2024-01-24T10:35:00Z</dcterms:created>
  <dcterms:modified xsi:type="dcterms:W3CDTF">2024-01-26T10:13:00Z</dcterms:modified>
</cp:coreProperties>
</file>