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3C8E2994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B0603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  <w:r w:rsidR="002A552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5B1AEE76" w:rsidR="006B0D60" w:rsidRPr="00F055E9" w:rsidRDefault="00974780" w:rsidP="00B0603F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bookmarkStart w:id="0" w:name="_Hlk147826798"/>
      <w:r w:rsidR="00CE610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1" w:name="_Hlk147831392"/>
      <w:r w:rsidR="00CE6100" w:rsidRP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Obsługa techniczna w ramach organizacji</w:t>
      </w:r>
      <w:r w:rsid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br/>
      </w:r>
      <w:r w:rsidR="00CE6100" w:rsidRP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i</w:t>
      </w:r>
      <w:r w:rsidR="0006147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CE6100" w:rsidRP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realizacji</w:t>
      </w:r>
      <w:r w:rsidR="00F055E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s</w:t>
      </w:r>
      <w:r w:rsidR="00CE6100" w:rsidRP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potkań</w:t>
      </w:r>
      <w:r w:rsidR="00F055E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CE6100" w:rsidRP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informacyjnych dotyczących projektu pn.</w:t>
      </w:r>
      <w:r w:rsid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CE6100" w:rsidRP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„Nowe kwalifikacje i dodatkowe uprawnienia motorem rozwoju mieszkańców regionu”</w:t>
      </w:r>
      <w:bookmarkEnd w:id="0"/>
      <w:r w:rsidR="00061473" w:rsidRPr="0006147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CE610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bookmarkEnd w:id="1"/>
      <w:r w:rsidR="00B0603F" w:rsidRPr="00F055E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współfinansowanego ze środków Europejskiego Funduszu Rozwoju </w:t>
      </w:r>
      <w:bookmarkStart w:id="2" w:name="_Hlk147477763"/>
      <w:r w:rsidR="00B0603F" w:rsidRPr="00F055E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Społecznego </w:t>
      </w:r>
      <w:bookmarkEnd w:id="2"/>
      <w:r w:rsidR="00B0603F" w:rsidRPr="00F055E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ramach Regionalnego Programu Operacyjnego Województwa Kujawsko-Pomorskiego na lata 2014-2020. RPKP.10.04.02-04-0004/20.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4733AC9C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CB471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CB471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610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1BB6F6" w14:textId="77777777" w:rsidR="00061473" w:rsidRDefault="00061473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14534008" w14:textId="77777777" w:rsidR="00061473" w:rsidRDefault="00061473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C71A58E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B0603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Marta </w:t>
      </w:r>
      <w:proofErr w:type="spellStart"/>
      <w:r w:rsidR="00B0603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Prylińska</w:t>
      </w:r>
      <w:proofErr w:type="spellEnd"/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3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bookmarkEnd w:id="3"/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Edukacji i Spraw Społecznych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5E0F04" w14:textId="7794B71C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21C09AAD" w14:textId="5DD85636" w:rsidR="00B0603F" w:rsidRPr="00B0603F" w:rsidRDefault="00442414" w:rsidP="00B0603F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4C56459E" w14:textId="47F7C54B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19.10.2023 r.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Hala Sportowa przy Zespole Szkół w Boniewie, ul. Szkolna 32,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87-851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Boniewo,</w:t>
      </w:r>
    </w:p>
    <w:p w14:paraId="485A5EF4" w14:textId="173DCB94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26.10.2023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r.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Sala Sportowa przy Gminnym Ośrodku Sportu i Rekreacji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w Fabiankach, Cyprianka 107, 87-811 Fabianki,</w:t>
      </w:r>
    </w:p>
    <w:p w14:paraId="7976585F" w14:textId="44DD9A78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03.11.2023 r.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Hala Sportowa przy Zespole Szkolno-Przedszkolnym w Lubieniu</w:t>
      </w:r>
    </w:p>
    <w:p w14:paraId="61D2B981" w14:textId="266AD475" w:rsidR="00B0603F" w:rsidRPr="004D135F" w:rsidRDefault="00B0603F" w:rsidP="004D135F">
      <w:pPr>
        <w:pStyle w:val="Akapitzlist"/>
        <w:widowControl w:val="0"/>
        <w:suppressAutoHyphens/>
        <w:spacing w:after="0"/>
        <w:ind w:left="92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Kujawskim, ul. Szkolna 15, 87-840 Lubień Kujawski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</w:p>
    <w:p w14:paraId="279D4092" w14:textId="055C63DE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10.11.2023 r.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Hala Sportowa przy Szkole Podstawowej w Lubrańcu, ul. Nowa 6, 87-890 Lubraniec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</w:p>
    <w:p w14:paraId="79D66F1C" w14:textId="7C00D652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16.11.2023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r.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Hala Sportowa przy Szkole Podstawowej w </w:t>
      </w:r>
      <w:proofErr w:type="spellStart"/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Chodczu</w:t>
      </w:r>
      <w:proofErr w:type="spellEnd"/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ul. Waryńskiego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20, 87-860 Chodecz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</w:p>
    <w:p w14:paraId="0D188C02" w14:textId="54FFC307" w:rsidR="002926C8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23.11.2023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r.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Sala Sportowa przy Szkole Podstawowej w Kruszynie,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u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l. Szkolna 15,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87-853 Kruszyn</w:t>
      </w:r>
      <w:r w:rsidR="00CE6100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</w:p>
    <w:p w14:paraId="377B8BE5" w14:textId="3D178C83" w:rsidR="004D135F" w:rsidRPr="00061473" w:rsidRDefault="004D135F" w:rsidP="00061473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061473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30.11.2023 r.</w:t>
      </w:r>
      <w:r w:rsidRPr="00061473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 </w:t>
      </w:r>
      <w:r w:rsidR="00061473" w:rsidRPr="00061473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termin rezerwowy w przypadku wystąpienia sytuacji losowej </w:t>
      </w:r>
      <w:r w:rsidR="00061473" w:rsidRPr="00061473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  <w:t>i odwołania jednego z zaplanowanych występów na warunkach przełożonego występu.</w:t>
      </w:r>
    </w:p>
    <w:p w14:paraId="390DF637" w14:textId="77777777" w:rsidR="002926C8" w:rsidRPr="00933A9C" w:rsidRDefault="002926C8" w:rsidP="00B3783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7E199E90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23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605 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206F082F" w14:textId="6AD568A2" w:rsidR="00CB4715" w:rsidRDefault="00442414" w:rsidP="00061473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07E1D92E" w14:textId="77777777" w:rsidR="00061473" w:rsidRPr="00192E71" w:rsidRDefault="00061473" w:rsidP="00061473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5559B128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B4715" w:rsidRPr="0006147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</w:t>
      </w:r>
      <w:r w:rsidR="00061473" w:rsidRPr="0006147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="00CB4715" w:rsidRPr="0006147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października</w:t>
      </w:r>
      <w:r w:rsidR="00C0418F" w:rsidRPr="0006147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0418F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202</w:t>
      </w:r>
      <w:r w:rsidR="008970C2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CB47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29E6601F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E6100" w:rsidRPr="00CE610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Obsługa techniczna w ramach organizacji</w:t>
      </w:r>
      <w:r w:rsidR="00CE610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E6100" w:rsidRPr="00CE610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i realizacji</w:t>
      </w:r>
      <w:r w:rsidR="00F055E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E6100" w:rsidRPr="00CE610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spotkań informacyjnych</w:t>
      </w:r>
      <w:r w:rsidR="00F055E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E6100" w:rsidRPr="00CE610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dotyczących</w:t>
      </w:r>
      <w:r w:rsidR="00F055E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E6100" w:rsidRPr="00CE610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projektu pn. „Nowe kwalifikacje</w:t>
      </w:r>
      <w:r w:rsidR="00F055E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E6100" w:rsidRPr="00CE610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i dodatkowe uprawnienia motorem rozwoju mieszkańców regionu” </w:t>
      </w:r>
      <w:r w:rsid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- </w:t>
      </w:r>
      <w:r w:rsidR="00CB47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CB471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CE6100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58BA6C85" w14:textId="77777777" w:rsidR="00CB4715" w:rsidRPr="003D7C40" w:rsidRDefault="00CB4715" w:rsidP="00061473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03E85B4" w14:textId="77777777" w:rsidR="00F055E9" w:rsidRPr="00442414" w:rsidRDefault="00F055E9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6857BE3" w14:textId="77777777" w:rsidR="00A742B7" w:rsidRDefault="00A742B7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7DB2F1E5" w14:textId="77777777" w:rsidR="00A742B7" w:rsidRDefault="00A742B7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29BA4330" w14:textId="69EE800A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117DD2C7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A742B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A742B7" w:rsidRPr="0006147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F055E9" w:rsidRPr="0006147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A742B7" w:rsidRPr="0006147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października</w:t>
      </w:r>
      <w:r w:rsidR="003D6ECF" w:rsidRPr="0006147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A4C9A" w14:textId="77777777" w:rsidR="0082279E" w:rsidRDefault="0082279E" w:rsidP="0076016C">
      <w:pPr>
        <w:spacing w:after="0" w:line="240" w:lineRule="auto"/>
      </w:pPr>
      <w:r>
        <w:separator/>
      </w:r>
    </w:p>
  </w:endnote>
  <w:endnote w:type="continuationSeparator" w:id="0">
    <w:p w14:paraId="5B35E548" w14:textId="77777777" w:rsidR="0082279E" w:rsidRDefault="0082279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7F0A" w14:textId="77777777" w:rsidR="0082279E" w:rsidRDefault="0082279E" w:rsidP="0076016C">
      <w:pPr>
        <w:spacing w:after="0" w:line="240" w:lineRule="auto"/>
      </w:pPr>
      <w:r>
        <w:separator/>
      </w:r>
    </w:p>
  </w:footnote>
  <w:footnote w:type="continuationSeparator" w:id="0">
    <w:p w14:paraId="0C92D614" w14:textId="77777777" w:rsidR="0082279E" w:rsidRDefault="0082279E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D90A" w14:textId="04AAD57C" w:rsidR="00061473" w:rsidRPr="00061473" w:rsidRDefault="00061473" w:rsidP="00061473">
    <w:pPr>
      <w:pStyle w:val="Nagwek"/>
      <w:rPr>
        <w:lang w:val="en-US"/>
      </w:rPr>
    </w:pPr>
    <w:r w:rsidRPr="00061473">
      <w:rPr>
        <w:lang w:val="en-US"/>
      </w:rPr>
      <w:drawing>
        <wp:inline distT="0" distB="0" distL="0" distR="0" wp14:anchorId="2E6A411E" wp14:editId="0B20CED1">
          <wp:extent cx="5760720" cy="609600"/>
          <wp:effectExtent l="0" t="0" r="0" b="0"/>
          <wp:docPr id="2943290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1473">
      <w:rPr>
        <w:lang w:val="en-US"/>
      </w:rPr>
      <w:t xml:space="preserve">               </w:t>
    </w:r>
  </w:p>
  <w:p w14:paraId="793841D1" w14:textId="77777777" w:rsidR="00061473" w:rsidRDefault="00061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2CE0F8C"/>
    <w:multiLevelType w:val="hybridMultilevel"/>
    <w:tmpl w:val="81869500"/>
    <w:lvl w:ilvl="0" w:tplc="91F29A0C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47BA5"/>
    <w:multiLevelType w:val="hybridMultilevel"/>
    <w:tmpl w:val="8B78F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7"/>
  </w:num>
  <w:num w:numId="5" w16cid:durableId="413630023">
    <w:abstractNumId w:val="6"/>
  </w:num>
  <w:num w:numId="6" w16cid:durableId="1176844061">
    <w:abstractNumId w:val="9"/>
  </w:num>
  <w:num w:numId="7" w16cid:durableId="1983391015">
    <w:abstractNumId w:val="5"/>
  </w:num>
  <w:num w:numId="8" w16cid:durableId="1425833869">
    <w:abstractNumId w:val="8"/>
  </w:num>
  <w:num w:numId="9" w16cid:durableId="1923027345">
    <w:abstractNumId w:val="4"/>
  </w:num>
  <w:num w:numId="10" w16cid:durableId="1853646649">
    <w:abstractNumId w:val="3"/>
  </w:num>
  <w:num w:numId="11" w16cid:durableId="725110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57926"/>
    <w:rsid w:val="00060FB7"/>
    <w:rsid w:val="00061473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1782C"/>
    <w:rsid w:val="002528BD"/>
    <w:rsid w:val="00261555"/>
    <w:rsid w:val="00282958"/>
    <w:rsid w:val="00282F3E"/>
    <w:rsid w:val="00283D55"/>
    <w:rsid w:val="002868A6"/>
    <w:rsid w:val="002872DD"/>
    <w:rsid w:val="002926C8"/>
    <w:rsid w:val="002A5522"/>
    <w:rsid w:val="002D5A2A"/>
    <w:rsid w:val="002E5A90"/>
    <w:rsid w:val="002F6D20"/>
    <w:rsid w:val="00300137"/>
    <w:rsid w:val="00313A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C1E"/>
    <w:rsid w:val="00494E4E"/>
    <w:rsid w:val="004A139F"/>
    <w:rsid w:val="004C3EC5"/>
    <w:rsid w:val="004D135F"/>
    <w:rsid w:val="004D7757"/>
    <w:rsid w:val="004E140D"/>
    <w:rsid w:val="004F0394"/>
    <w:rsid w:val="00510805"/>
    <w:rsid w:val="005277E5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2279E"/>
    <w:rsid w:val="0083437A"/>
    <w:rsid w:val="00857E65"/>
    <w:rsid w:val="0086613D"/>
    <w:rsid w:val="008661A2"/>
    <w:rsid w:val="00870B96"/>
    <w:rsid w:val="00871999"/>
    <w:rsid w:val="00877A20"/>
    <w:rsid w:val="00880567"/>
    <w:rsid w:val="0088435C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742B7"/>
    <w:rsid w:val="00A81BEA"/>
    <w:rsid w:val="00B04485"/>
    <w:rsid w:val="00B05F9C"/>
    <w:rsid w:val="00B0603F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BF7A44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B4715"/>
    <w:rsid w:val="00CE5D34"/>
    <w:rsid w:val="00CE6100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055E9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2021-06-17T09:53:00Z</cp:lastPrinted>
  <dcterms:created xsi:type="dcterms:W3CDTF">2023-10-10T09:59:00Z</dcterms:created>
  <dcterms:modified xsi:type="dcterms:W3CDTF">2023-10-11T12:39:00Z</dcterms:modified>
</cp:coreProperties>
</file>