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2104" w14:textId="77777777" w:rsidR="007E20F3" w:rsidRDefault="007E20F3" w:rsidP="003C2D48">
      <w:pPr>
        <w:pStyle w:val="Tekstpodstawowy"/>
        <w:tabs>
          <w:tab w:val="right" w:pos="9638"/>
        </w:tabs>
        <w:jc w:val="center"/>
        <w:rPr>
          <w:b/>
          <w:sz w:val="24"/>
          <w:szCs w:val="24"/>
        </w:rPr>
      </w:pPr>
    </w:p>
    <w:p w14:paraId="7116BFB8" w14:textId="77777777" w:rsidR="003E37FA" w:rsidRDefault="003E37FA" w:rsidP="003C2D48">
      <w:pPr>
        <w:pStyle w:val="Tekstpodstawowy"/>
        <w:tabs>
          <w:tab w:val="right" w:pos="9638"/>
        </w:tabs>
        <w:jc w:val="center"/>
        <w:rPr>
          <w:b/>
          <w:sz w:val="24"/>
          <w:szCs w:val="24"/>
        </w:rPr>
      </w:pPr>
    </w:p>
    <w:p w14:paraId="5F9C59D1" w14:textId="5094F1DA" w:rsidR="00612328" w:rsidRPr="00D5606F" w:rsidRDefault="00684B4D" w:rsidP="003C2D48">
      <w:pPr>
        <w:pStyle w:val="Tekstpodstawowy"/>
        <w:tabs>
          <w:tab w:val="right" w:pos="9638"/>
        </w:tabs>
        <w:jc w:val="center"/>
        <w:rPr>
          <w:b/>
          <w:sz w:val="24"/>
          <w:szCs w:val="24"/>
        </w:rPr>
      </w:pPr>
      <w:r w:rsidRPr="00D5606F">
        <w:rPr>
          <w:b/>
          <w:sz w:val="24"/>
          <w:szCs w:val="24"/>
        </w:rPr>
        <w:t>OBWIESZCZENIE</w:t>
      </w:r>
    </w:p>
    <w:p w14:paraId="0C2E95C0" w14:textId="77777777" w:rsidR="00684B4D" w:rsidRPr="00D5606F" w:rsidRDefault="00684B4D" w:rsidP="00920483">
      <w:pPr>
        <w:pStyle w:val="Tekstpodstawowy"/>
        <w:jc w:val="center"/>
        <w:rPr>
          <w:b/>
          <w:sz w:val="24"/>
          <w:szCs w:val="24"/>
        </w:rPr>
      </w:pPr>
      <w:r w:rsidRPr="00D5606F">
        <w:rPr>
          <w:b/>
          <w:sz w:val="24"/>
          <w:szCs w:val="24"/>
        </w:rPr>
        <w:t>STAROSTY WŁOCŁAWSKIEGO</w:t>
      </w:r>
    </w:p>
    <w:p w14:paraId="72338CA9" w14:textId="1EE73F59" w:rsidR="003C2D48" w:rsidRPr="00D5606F" w:rsidRDefault="003C2D48" w:rsidP="00920483">
      <w:pPr>
        <w:pStyle w:val="Tekstpodstawowy"/>
        <w:jc w:val="center"/>
        <w:rPr>
          <w:b/>
          <w:sz w:val="24"/>
          <w:szCs w:val="24"/>
        </w:rPr>
      </w:pPr>
      <w:r w:rsidRPr="00D5606F">
        <w:rPr>
          <w:b/>
          <w:sz w:val="24"/>
          <w:szCs w:val="24"/>
        </w:rPr>
        <w:t xml:space="preserve">z dnia </w:t>
      </w:r>
      <w:r w:rsidR="008A3577">
        <w:rPr>
          <w:b/>
          <w:sz w:val="24"/>
          <w:szCs w:val="24"/>
        </w:rPr>
        <w:t>1</w:t>
      </w:r>
      <w:r w:rsidR="009E409B">
        <w:rPr>
          <w:b/>
          <w:sz w:val="24"/>
          <w:szCs w:val="24"/>
        </w:rPr>
        <w:t>7 października</w:t>
      </w:r>
      <w:r w:rsidR="00B3448C" w:rsidRPr="00BB56B2">
        <w:rPr>
          <w:b/>
          <w:sz w:val="24"/>
          <w:szCs w:val="24"/>
        </w:rPr>
        <w:t xml:space="preserve"> </w:t>
      </w:r>
      <w:r w:rsidR="0088147D" w:rsidRPr="00BB56B2">
        <w:rPr>
          <w:b/>
          <w:sz w:val="24"/>
          <w:szCs w:val="24"/>
        </w:rPr>
        <w:t>20</w:t>
      </w:r>
      <w:r w:rsidR="00181C80" w:rsidRPr="00BB56B2">
        <w:rPr>
          <w:b/>
          <w:sz w:val="24"/>
          <w:szCs w:val="24"/>
        </w:rPr>
        <w:t>2</w:t>
      </w:r>
      <w:r w:rsidR="008A3577">
        <w:rPr>
          <w:b/>
          <w:sz w:val="24"/>
          <w:szCs w:val="24"/>
        </w:rPr>
        <w:t>5</w:t>
      </w:r>
      <w:r w:rsidRPr="00BB56B2">
        <w:rPr>
          <w:b/>
          <w:sz w:val="24"/>
          <w:szCs w:val="24"/>
        </w:rPr>
        <w:t xml:space="preserve"> r.</w:t>
      </w:r>
    </w:p>
    <w:p w14:paraId="3EA82C27" w14:textId="77777777" w:rsidR="003C2D48" w:rsidRPr="00D5606F" w:rsidRDefault="003C2D48" w:rsidP="00920483">
      <w:pPr>
        <w:pStyle w:val="Tekstpodstawowy"/>
        <w:jc w:val="center"/>
        <w:rPr>
          <w:b/>
          <w:sz w:val="24"/>
          <w:szCs w:val="24"/>
        </w:rPr>
      </w:pPr>
      <w:r w:rsidRPr="00D5606F">
        <w:rPr>
          <w:b/>
          <w:sz w:val="24"/>
          <w:szCs w:val="24"/>
        </w:rPr>
        <w:t>o wydaniu decyzji o zezwoleniu na realizację inwestycji drogowej</w:t>
      </w:r>
    </w:p>
    <w:p w14:paraId="54B29847" w14:textId="77777777" w:rsidR="00684B4D" w:rsidRPr="00D5606F" w:rsidRDefault="00684B4D" w:rsidP="00612328">
      <w:pPr>
        <w:pStyle w:val="Tekstpodstawowy"/>
        <w:rPr>
          <w:b/>
          <w:sz w:val="24"/>
          <w:szCs w:val="24"/>
        </w:rPr>
      </w:pPr>
    </w:p>
    <w:p w14:paraId="6288B9E7" w14:textId="664C535C" w:rsidR="00612328" w:rsidRPr="007E20F3" w:rsidRDefault="00612328" w:rsidP="009A6378">
      <w:pPr>
        <w:pStyle w:val="Tekstpodstawowy"/>
        <w:rPr>
          <w:sz w:val="22"/>
          <w:szCs w:val="22"/>
        </w:rPr>
      </w:pPr>
      <w:r w:rsidRPr="007E20F3">
        <w:rPr>
          <w:sz w:val="22"/>
          <w:szCs w:val="22"/>
        </w:rPr>
        <w:t xml:space="preserve">Na </w:t>
      </w:r>
      <w:r w:rsidR="00821EDC" w:rsidRPr="007E20F3">
        <w:rPr>
          <w:sz w:val="22"/>
          <w:szCs w:val="22"/>
        </w:rPr>
        <w:t>podstawie</w:t>
      </w:r>
      <w:r w:rsidR="0020326E" w:rsidRPr="007E20F3">
        <w:rPr>
          <w:sz w:val="22"/>
          <w:szCs w:val="22"/>
        </w:rPr>
        <w:t xml:space="preserve"> </w:t>
      </w:r>
      <w:r w:rsidR="00821EDC" w:rsidRPr="007E20F3">
        <w:rPr>
          <w:sz w:val="22"/>
          <w:szCs w:val="22"/>
        </w:rPr>
        <w:t>art. 11</w:t>
      </w:r>
      <w:r w:rsidR="00684B4D" w:rsidRPr="007E20F3">
        <w:rPr>
          <w:sz w:val="22"/>
          <w:szCs w:val="22"/>
        </w:rPr>
        <w:t>f</w:t>
      </w:r>
      <w:r w:rsidR="00821EDC" w:rsidRPr="007E20F3">
        <w:rPr>
          <w:sz w:val="22"/>
          <w:szCs w:val="22"/>
        </w:rPr>
        <w:t xml:space="preserve"> ust. </w:t>
      </w:r>
      <w:r w:rsidR="00684B4D" w:rsidRPr="007E20F3">
        <w:rPr>
          <w:sz w:val="22"/>
          <w:szCs w:val="22"/>
        </w:rPr>
        <w:t xml:space="preserve">3 i 4 </w:t>
      </w:r>
      <w:r w:rsidRPr="007E20F3">
        <w:rPr>
          <w:sz w:val="22"/>
          <w:szCs w:val="22"/>
        </w:rPr>
        <w:t>ustawy z dnia 10 kwietnia 2003 r. o szczególnych zasadach przygotowania i realizacji inwestycji w zakr</w:t>
      </w:r>
      <w:r w:rsidR="003C2D48" w:rsidRPr="007E20F3">
        <w:rPr>
          <w:sz w:val="22"/>
          <w:szCs w:val="22"/>
        </w:rPr>
        <w:t xml:space="preserve">esie dróg publicznych </w:t>
      </w:r>
      <w:r w:rsidR="00181C80" w:rsidRPr="007E20F3">
        <w:rPr>
          <w:sz w:val="22"/>
          <w:szCs w:val="22"/>
        </w:rPr>
        <w:t>(</w:t>
      </w:r>
      <w:proofErr w:type="spellStart"/>
      <w:r w:rsidR="00181C80" w:rsidRPr="007E20F3">
        <w:rPr>
          <w:sz w:val="22"/>
          <w:szCs w:val="22"/>
        </w:rPr>
        <w:t>t.j</w:t>
      </w:r>
      <w:proofErr w:type="spellEnd"/>
      <w:r w:rsidR="00181C80" w:rsidRPr="007E20F3">
        <w:rPr>
          <w:sz w:val="22"/>
          <w:szCs w:val="22"/>
        </w:rPr>
        <w:t>. Dz. U. z 202</w:t>
      </w:r>
      <w:r w:rsidR="00753861">
        <w:rPr>
          <w:sz w:val="22"/>
          <w:szCs w:val="22"/>
        </w:rPr>
        <w:t>4</w:t>
      </w:r>
      <w:r w:rsidR="00181C80" w:rsidRPr="007E20F3">
        <w:rPr>
          <w:sz w:val="22"/>
          <w:szCs w:val="22"/>
        </w:rPr>
        <w:t xml:space="preserve"> r. poz. </w:t>
      </w:r>
      <w:r w:rsidR="00753861">
        <w:rPr>
          <w:sz w:val="22"/>
          <w:szCs w:val="22"/>
        </w:rPr>
        <w:t>311</w:t>
      </w:r>
      <w:r w:rsidR="00181C80" w:rsidRPr="007E20F3">
        <w:rPr>
          <w:sz w:val="22"/>
          <w:szCs w:val="22"/>
        </w:rPr>
        <w:t xml:space="preserve">) </w:t>
      </w:r>
      <w:r w:rsidR="004B0F1E" w:rsidRPr="007E20F3">
        <w:rPr>
          <w:sz w:val="22"/>
          <w:szCs w:val="22"/>
        </w:rPr>
        <w:t>oraz art. 49 ustawy z dnia 14 czerwca 1960 r. Kodeks postępowania administracyjnego (</w:t>
      </w:r>
      <w:proofErr w:type="spellStart"/>
      <w:r w:rsidR="00F45D27" w:rsidRPr="007E20F3">
        <w:rPr>
          <w:sz w:val="22"/>
          <w:szCs w:val="22"/>
        </w:rPr>
        <w:t>t.j</w:t>
      </w:r>
      <w:proofErr w:type="spellEnd"/>
      <w:r w:rsidR="00F45D27" w:rsidRPr="007E20F3">
        <w:rPr>
          <w:sz w:val="22"/>
          <w:szCs w:val="22"/>
        </w:rPr>
        <w:t>. Dz. U. z 20</w:t>
      </w:r>
      <w:r w:rsidR="00181C80" w:rsidRPr="007E20F3">
        <w:rPr>
          <w:sz w:val="22"/>
          <w:szCs w:val="22"/>
        </w:rPr>
        <w:t>2</w:t>
      </w:r>
      <w:r w:rsidR="00753861">
        <w:rPr>
          <w:sz w:val="22"/>
          <w:szCs w:val="22"/>
        </w:rPr>
        <w:t>4</w:t>
      </w:r>
      <w:r w:rsidR="00F45D27" w:rsidRPr="007E20F3">
        <w:rPr>
          <w:sz w:val="22"/>
          <w:szCs w:val="22"/>
        </w:rPr>
        <w:t xml:space="preserve"> r. poz. </w:t>
      </w:r>
      <w:r w:rsidR="00753861">
        <w:rPr>
          <w:sz w:val="22"/>
          <w:szCs w:val="22"/>
        </w:rPr>
        <w:t>572</w:t>
      </w:r>
      <w:r w:rsidR="009E409B">
        <w:rPr>
          <w:sz w:val="22"/>
          <w:szCs w:val="22"/>
        </w:rPr>
        <w:t xml:space="preserve"> z </w:t>
      </w:r>
      <w:proofErr w:type="spellStart"/>
      <w:r w:rsidR="009E409B">
        <w:rPr>
          <w:sz w:val="22"/>
          <w:szCs w:val="22"/>
        </w:rPr>
        <w:t>późn</w:t>
      </w:r>
      <w:proofErr w:type="spellEnd"/>
      <w:r w:rsidR="009E409B">
        <w:rPr>
          <w:sz w:val="22"/>
          <w:szCs w:val="22"/>
        </w:rPr>
        <w:t>. zm.</w:t>
      </w:r>
      <w:r w:rsidR="00F45D27" w:rsidRPr="007E20F3">
        <w:rPr>
          <w:sz w:val="22"/>
          <w:szCs w:val="22"/>
        </w:rPr>
        <w:t>)</w:t>
      </w:r>
      <w:r w:rsidR="00E50D2B" w:rsidRPr="007E20F3">
        <w:rPr>
          <w:sz w:val="22"/>
          <w:szCs w:val="22"/>
        </w:rPr>
        <w:t xml:space="preserve"> zwanej dalej k.p.a.</w:t>
      </w:r>
    </w:p>
    <w:p w14:paraId="6FB41538" w14:textId="77777777" w:rsidR="007E20F3" w:rsidRDefault="007E20F3" w:rsidP="00684B4D">
      <w:pPr>
        <w:pStyle w:val="Tekstpodstawowy"/>
        <w:jc w:val="center"/>
        <w:rPr>
          <w:sz w:val="24"/>
          <w:szCs w:val="24"/>
        </w:rPr>
      </w:pPr>
    </w:p>
    <w:p w14:paraId="3250B227" w14:textId="48729B13" w:rsidR="00684B4D" w:rsidRPr="00E1733C" w:rsidRDefault="00E54B32" w:rsidP="00684B4D">
      <w:pPr>
        <w:pStyle w:val="Tekstpodstawowy"/>
        <w:jc w:val="center"/>
        <w:rPr>
          <w:sz w:val="24"/>
          <w:szCs w:val="24"/>
        </w:rPr>
      </w:pPr>
      <w:r w:rsidRPr="00E1733C">
        <w:rPr>
          <w:sz w:val="24"/>
          <w:szCs w:val="24"/>
        </w:rPr>
        <w:t>zawiadamia się</w:t>
      </w:r>
      <w:r w:rsidR="00684B4D" w:rsidRPr="00E1733C">
        <w:rPr>
          <w:sz w:val="24"/>
          <w:szCs w:val="24"/>
        </w:rPr>
        <w:t>,</w:t>
      </w:r>
    </w:p>
    <w:p w14:paraId="754E7EAB" w14:textId="00E32744" w:rsidR="009E409B" w:rsidRPr="000D0E3E" w:rsidRDefault="00443F4E" w:rsidP="000D0E3E">
      <w:pPr>
        <w:ind w:firstLine="708"/>
        <w:jc w:val="both"/>
        <w:rPr>
          <w:sz w:val="21"/>
          <w:szCs w:val="21"/>
        </w:rPr>
      </w:pPr>
      <w:r w:rsidRPr="000B75BE">
        <w:rPr>
          <w:sz w:val="22"/>
          <w:szCs w:val="22"/>
        </w:rPr>
        <w:t xml:space="preserve">że </w:t>
      </w:r>
      <w:r w:rsidRPr="00BB56B2">
        <w:rPr>
          <w:sz w:val="22"/>
          <w:szCs w:val="22"/>
        </w:rPr>
        <w:t xml:space="preserve">dnia </w:t>
      </w:r>
      <w:r w:rsidR="008A3577">
        <w:rPr>
          <w:b/>
          <w:sz w:val="22"/>
          <w:szCs w:val="22"/>
        </w:rPr>
        <w:t>1</w:t>
      </w:r>
      <w:r w:rsidR="009E409B">
        <w:rPr>
          <w:b/>
          <w:sz w:val="22"/>
          <w:szCs w:val="22"/>
        </w:rPr>
        <w:t>7 października</w:t>
      </w:r>
      <w:r w:rsidR="00B3448C" w:rsidRPr="00BB56B2">
        <w:rPr>
          <w:b/>
          <w:sz w:val="22"/>
          <w:szCs w:val="22"/>
        </w:rPr>
        <w:t xml:space="preserve"> </w:t>
      </w:r>
      <w:r w:rsidRPr="00BB56B2">
        <w:rPr>
          <w:b/>
          <w:bCs/>
          <w:sz w:val="22"/>
          <w:szCs w:val="22"/>
        </w:rPr>
        <w:t>20</w:t>
      </w:r>
      <w:r w:rsidR="00592B93" w:rsidRPr="00BB56B2">
        <w:rPr>
          <w:b/>
          <w:bCs/>
          <w:sz w:val="22"/>
          <w:szCs w:val="22"/>
        </w:rPr>
        <w:t>2</w:t>
      </w:r>
      <w:r w:rsidR="008A3577">
        <w:rPr>
          <w:b/>
          <w:bCs/>
          <w:sz w:val="22"/>
          <w:szCs w:val="22"/>
        </w:rPr>
        <w:t>5</w:t>
      </w:r>
      <w:r w:rsidRPr="00BB56B2">
        <w:rPr>
          <w:b/>
          <w:bCs/>
          <w:sz w:val="22"/>
          <w:szCs w:val="22"/>
        </w:rPr>
        <w:t xml:space="preserve"> </w:t>
      </w:r>
      <w:r w:rsidRPr="000B75BE">
        <w:rPr>
          <w:b/>
          <w:bCs/>
          <w:sz w:val="22"/>
          <w:szCs w:val="22"/>
        </w:rPr>
        <w:t>r.,</w:t>
      </w:r>
      <w:r w:rsidRPr="000B75BE">
        <w:rPr>
          <w:sz w:val="22"/>
          <w:szCs w:val="22"/>
        </w:rPr>
        <w:t xml:space="preserve"> </w:t>
      </w:r>
      <w:r w:rsidR="00610530" w:rsidRPr="000B75BE">
        <w:rPr>
          <w:sz w:val="22"/>
          <w:szCs w:val="22"/>
        </w:rPr>
        <w:t xml:space="preserve">na wniosek </w:t>
      </w:r>
      <w:r w:rsidR="00C76F93" w:rsidRPr="000B75BE">
        <w:rPr>
          <w:b/>
          <w:sz w:val="22"/>
          <w:szCs w:val="22"/>
        </w:rPr>
        <w:t xml:space="preserve">zarządcy drogi – </w:t>
      </w:r>
      <w:r w:rsidR="006D6903" w:rsidRPr="00282BF7">
        <w:rPr>
          <w:b/>
          <w:sz w:val="22"/>
          <w:szCs w:val="22"/>
        </w:rPr>
        <w:t xml:space="preserve">Burmistrza Izbicy Kujawskiej, </w:t>
      </w:r>
      <w:r w:rsidR="006D6903" w:rsidRPr="006D6903">
        <w:rPr>
          <w:sz w:val="22"/>
          <w:szCs w:val="22"/>
        </w:rPr>
        <w:t>ul. Marszałka Piłsudskiego 32, 87-865 Izbica Kujawska</w:t>
      </w:r>
      <w:r w:rsidR="006D6903">
        <w:rPr>
          <w:bCs/>
          <w:sz w:val="22"/>
          <w:szCs w:val="22"/>
        </w:rPr>
        <w:t>,</w:t>
      </w:r>
      <w:r w:rsidR="006D6903">
        <w:rPr>
          <w:b/>
          <w:sz w:val="22"/>
          <w:szCs w:val="22"/>
        </w:rPr>
        <w:t xml:space="preserve"> w imieniu którego działa Pełnomocnik Pan </w:t>
      </w:r>
      <w:r w:rsidR="00020E24">
        <w:rPr>
          <w:b/>
          <w:sz w:val="22"/>
          <w:szCs w:val="22"/>
        </w:rPr>
        <w:t xml:space="preserve">Rafał Głowacki </w:t>
      </w:r>
      <w:r w:rsidR="006D6903">
        <w:rPr>
          <w:bCs/>
          <w:sz w:val="22"/>
          <w:szCs w:val="22"/>
        </w:rPr>
        <w:t>/adres w aktach sprawy/</w:t>
      </w:r>
      <w:r w:rsidR="006D6903">
        <w:rPr>
          <w:b/>
          <w:sz w:val="22"/>
          <w:szCs w:val="22"/>
        </w:rPr>
        <w:t xml:space="preserve"> </w:t>
      </w:r>
      <w:r w:rsidR="006D6903" w:rsidRPr="00E81D06">
        <w:rPr>
          <w:sz w:val="22"/>
          <w:szCs w:val="22"/>
        </w:rPr>
        <w:t xml:space="preserve">Starosta Włocławski wydał decyzję </w:t>
      </w:r>
      <w:r w:rsidR="006D6903" w:rsidRPr="00706F89">
        <w:rPr>
          <w:b/>
          <w:bCs/>
          <w:sz w:val="22"/>
          <w:szCs w:val="22"/>
        </w:rPr>
        <w:t xml:space="preserve">Nr </w:t>
      </w:r>
      <w:r w:rsidR="009E409B">
        <w:rPr>
          <w:b/>
          <w:bCs/>
          <w:sz w:val="22"/>
          <w:szCs w:val="22"/>
        </w:rPr>
        <w:t>9</w:t>
      </w:r>
      <w:r w:rsidR="006D6903" w:rsidRPr="00706F89">
        <w:rPr>
          <w:b/>
          <w:bCs/>
          <w:sz w:val="22"/>
          <w:szCs w:val="22"/>
        </w:rPr>
        <w:t>/202</w:t>
      </w:r>
      <w:r w:rsidR="008A3577">
        <w:rPr>
          <w:b/>
          <w:bCs/>
          <w:sz w:val="22"/>
          <w:szCs w:val="22"/>
        </w:rPr>
        <w:t>5</w:t>
      </w:r>
      <w:r w:rsidR="006D6903" w:rsidRPr="00706F89">
        <w:rPr>
          <w:sz w:val="22"/>
          <w:szCs w:val="22"/>
        </w:rPr>
        <w:t xml:space="preserve"> znak: </w:t>
      </w:r>
      <w:r w:rsidR="006D6903" w:rsidRPr="00706F89">
        <w:rPr>
          <w:b/>
          <w:sz w:val="22"/>
          <w:szCs w:val="22"/>
        </w:rPr>
        <w:t>BUD.6740.1.</w:t>
      </w:r>
      <w:r w:rsidR="009E409B">
        <w:rPr>
          <w:b/>
          <w:sz w:val="22"/>
          <w:szCs w:val="22"/>
        </w:rPr>
        <w:t>72</w:t>
      </w:r>
      <w:r w:rsidR="008A3577">
        <w:rPr>
          <w:b/>
          <w:sz w:val="22"/>
          <w:szCs w:val="22"/>
        </w:rPr>
        <w:t>9</w:t>
      </w:r>
      <w:r w:rsidR="006D6903" w:rsidRPr="00706F89">
        <w:rPr>
          <w:b/>
          <w:sz w:val="22"/>
          <w:szCs w:val="22"/>
        </w:rPr>
        <w:t>.202</w:t>
      </w:r>
      <w:r w:rsidR="00512C7D">
        <w:rPr>
          <w:b/>
          <w:sz w:val="22"/>
          <w:szCs w:val="22"/>
        </w:rPr>
        <w:t>5</w:t>
      </w:r>
      <w:r w:rsidR="006D6903">
        <w:rPr>
          <w:b/>
          <w:sz w:val="22"/>
          <w:szCs w:val="22"/>
        </w:rPr>
        <w:t>.PL</w:t>
      </w:r>
      <w:r w:rsidR="006D6903" w:rsidRPr="00706F89">
        <w:rPr>
          <w:sz w:val="22"/>
          <w:szCs w:val="22"/>
        </w:rPr>
        <w:t>,</w:t>
      </w:r>
      <w:r w:rsidR="006D6903" w:rsidRPr="00E81D06">
        <w:rPr>
          <w:sz w:val="22"/>
          <w:szCs w:val="22"/>
        </w:rPr>
        <w:t xml:space="preserve"> w sprawie zezwolenia na realizację inwestycji drogowej </w:t>
      </w:r>
      <w:proofErr w:type="spellStart"/>
      <w:r w:rsidR="006D6903" w:rsidRPr="00E81D06">
        <w:rPr>
          <w:sz w:val="22"/>
          <w:szCs w:val="22"/>
        </w:rPr>
        <w:t>pn</w:t>
      </w:r>
      <w:proofErr w:type="spellEnd"/>
      <w:r w:rsidR="006D6903" w:rsidRPr="00E81D06">
        <w:rPr>
          <w:sz w:val="22"/>
          <w:szCs w:val="22"/>
        </w:rPr>
        <w:t>:</w:t>
      </w:r>
      <w:bookmarkStart w:id="0" w:name="_Hlk68090298"/>
      <w:r w:rsidR="006D6903" w:rsidRPr="00E81D06">
        <w:rPr>
          <w:b/>
          <w:sz w:val="22"/>
          <w:szCs w:val="22"/>
        </w:rPr>
        <w:t xml:space="preserve"> </w:t>
      </w:r>
      <w:bookmarkStart w:id="1" w:name="_Hlk206511715"/>
      <w:bookmarkEnd w:id="0"/>
      <w:r w:rsidR="009E409B" w:rsidRPr="00D116AF">
        <w:rPr>
          <w:b/>
          <w:bCs/>
          <w:sz w:val="21"/>
          <w:szCs w:val="21"/>
        </w:rPr>
        <w:t>„rozbudowa drogi gminnej 191245C Wólka Komorowska-Chociszewo”</w:t>
      </w:r>
      <w:bookmarkEnd w:id="1"/>
    </w:p>
    <w:p w14:paraId="2352FBBA" w14:textId="77777777" w:rsidR="00020E24" w:rsidRPr="00020E24" w:rsidRDefault="00020E24" w:rsidP="00020E24">
      <w:pPr>
        <w:jc w:val="both"/>
        <w:rPr>
          <w:sz w:val="22"/>
          <w:szCs w:val="22"/>
        </w:rPr>
      </w:pPr>
      <w:bookmarkStart w:id="2" w:name="_Hlk135909848"/>
      <w:bookmarkStart w:id="3" w:name="_Hlk164148159"/>
      <w:bookmarkStart w:id="4" w:name="_Hlk206511742"/>
      <w:r w:rsidRPr="00020E24">
        <w:rPr>
          <w:sz w:val="22"/>
          <w:szCs w:val="22"/>
        </w:rPr>
        <w:t xml:space="preserve">Oznaczenie nieruchomości lub ich części, objętych wnioskiem o wydanie decyzji o zezwoleniu na realizację przedmiotowej inwestycji drogowej: </w:t>
      </w:r>
      <w:r w:rsidRPr="00020E24">
        <w:rPr>
          <w:bCs/>
          <w:sz w:val="22"/>
          <w:szCs w:val="22"/>
        </w:rPr>
        <w:t xml:space="preserve">dz. nr ew. </w:t>
      </w:r>
      <w:r w:rsidRPr="00020E24">
        <w:rPr>
          <w:b/>
          <w:bCs/>
          <w:sz w:val="22"/>
          <w:szCs w:val="22"/>
        </w:rPr>
        <w:t>61</w:t>
      </w:r>
      <w:r w:rsidRPr="00020E24">
        <w:rPr>
          <w:sz w:val="22"/>
          <w:szCs w:val="22"/>
        </w:rPr>
        <w:t xml:space="preserve">, </w:t>
      </w:r>
      <w:r w:rsidRPr="00020E24">
        <w:rPr>
          <w:b/>
          <w:bCs/>
          <w:sz w:val="22"/>
          <w:szCs w:val="22"/>
        </w:rPr>
        <w:t>47/4, 53,</w:t>
      </w:r>
      <w:r w:rsidRPr="00020E24">
        <w:rPr>
          <w:sz w:val="22"/>
          <w:szCs w:val="22"/>
        </w:rPr>
        <w:t xml:space="preserve"> 45 (</w:t>
      </w:r>
      <w:r w:rsidRPr="00020E24">
        <w:rPr>
          <w:b/>
          <w:bCs/>
          <w:sz w:val="22"/>
          <w:szCs w:val="22"/>
        </w:rPr>
        <w:t>45/1, 45/2</w:t>
      </w:r>
      <w:r w:rsidRPr="00020E24">
        <w:rPr>
          <w:sz w:val="22"/>
          <w:szCs w:val="22"/>
        </w:rPr>
        <w:t>, 45/3), 47/3 (</w:t>
      </w:r>
      <w:r w:rsidRPr="00020E24">
        <w:rPr>
          <w:b/>
          <w:bCs/>
          <w:sz w:val="22"/>
          <w:szCs w:val="22"/>
        </w:rPr>
        <w:t>47/5</w:t>
      </w:r>
      <w:r w:rsidRPr="00020E24">
        <w:rPr>
          <w:sz w:val="22"/>
          <w:szCs w:val="22"/>
        </w:rPr>
        <w:t>, 47/6), 48 (</w:t>
      </w:r>
      <w:r w:rsidRPr="00020E24">
        <w:rPr>
          <w:b/>
          <w:bCs/>
          <w:sz w:val="22"/>
          <w:szCs w:val="22"/>
        </w:rPr>
        <w:t>48/1</w:t>
      </w:r>
      <w:r w:rsidRPr="00020E24">
        <w:rPr>
          <w:sz w:val="22"/>
          <w:szCs w:val="22"/>
        </w:rPr>
        <w:t>, 48/2), 49 (</w:t>
      </w:r>
      <w:r w:rsidRPr="00020E24">
        <w:rPr>
          <w:b/>
          <w:bCs/>
          <w:sz w:val="22"/>
          <w:szCs w:val="22"/>
        </w:rPr>
        <w:t>49/1</w:t>
      </w:r>
      <w:r w:rsidRPr="00020E24">
        <w:rPr>
          <w:sz w:val="22"/>
          <w:szCs w:val="22"/>
        </w:rPr>
        <w:t>, 49/2), 54 (</w:t>
      </w:r>
      <w:r w:rsidRPr="00020E24">
        <w:rPr>
          <w:b/>
          <w:bCs/>
          <w:sz w:val="22"/>
          <w:szCs w:val="22"/>
        </w:rPr>
        <w:t>54/1</w:t>
      </w:r>
      <w:r w:rsidRPr="00020E24">
        <w:rPr>
          <w:sz w:val="22"/>
          <w:szCs w:val="22"/>
        </w:rPr>
        <w:t>, 54/2), 56 (</w:t>
      </w:r>
      <w:r w:rsidRPr="00020E24">
        <w:rPr>
          <w:b/>
          <w:bCs/>
          <w:sz w:val="22"/>
          <w:szCs w:val="22"/>
        </w:rPr>
        <w:t>56/1</w:t>
      </w:r>
      <w:r w:rsidRPr="00020E24">
        <w:rPr>
          <w:sz w:val="22"/>
          <w:szCs w:val="22"/>
        </w:rPr>
        <w:t>, 56/2), 57 (</w:t>
      </w:r>
      <w:r w:rsidRPr="00020E24">
        <w:rPr>
          <w:b/>
          <w:bCs/>
          <w:sz w:val="22"/>
          <w:szCs w:val="22"/>
        </w:rPr>
        <w:t>57/1</w:t>
      </w:r>
      <w:r w:rsidRPr="00020E24">
        <w:rPr>
          <w:sz w:val="22"/>
          <w:szCs w:val="22"/>
        </w:rPr>
        <w:t>, 57/2), 58 (</w:t>
      </w:r>
      <w:r w:rsidRPr="00020E24">
        <w:rPr>
          <w:b/>
          <w:bCs/>
          <w:sz w:val="22"/>
          <w:szCs w:val="22"/>
        </w:rPr>
        <w:t>58/1</w:t>
      </w:r>
      <w:r w:rsidRPr="00020E24">
        <w:rPr>
          <w:sz w:val="22"/>
          <w:szCs w:val="22"/>
        </w:rPr>
        <w:t>, 58/2), 59 (</w:t>
      </w:r>
      <w:r w:rsidRPr="00020E24">
        <w:rPr>
          <w:b/>
          <w:bCs/>
          <w:sz w:val="22"/>
          <w:szCs w:val="22"/>
        </w:rPr>
        <w:t>59/1</w:t>
      </w:r>
      <w:r w:rsidRPr="00020E24">
        <w:rPr>
          <w:sz w:val="22"/>
          <w:szCs w:val="22"/>
        </w:rPr>
        <w:t>, 59/2), 60 (</w:t>
      </w:r>
      <w:r w:rsidRPr="00020E24">
        <w:rPr>
          <w:b/>
          <w:bCs/>
          <w:sz w:val="22"/>
          <w:szCs w:val="22"/>
        </w:rPr>
        <w:t>60/1</w:t>
      </w:r>
      <w:r w:rsidRPr="00020E24">
        <w:rPr>
          <w:sz w:val="22"/>
          <w:szCs w:val="22"/>
        </w:rPr>
        <w:t>, 60/2), 63 (</w:t>
      </w:r>
      <w:r w:rsidRPr="00020E24">
        <w:rPr>
          <w:b/>
          <w:bCs/>
          <w:sz w:val="22"/>
          <w:szCs w:val="22"/>
        </w:rPr>
        <w:t>63/1</w:t>
      </w:r>
      <w:r w:rsidRPr="00020E24">
        <w:rPr>
          <w:sz w:val="22"/>
          <w:szCs w:val="22"/>
        </w:rPr>
        <w:t>, 63/2), 64/1 (</w:t>
      </w:r>
      <w:r w:rsidRPr="00020E24">
        <w:rPr>
          <w:b/>
          <w:bCs/>
          <w:sz w:val="22"/>
          <w:szCs w:val="22"/>
        </w:rPr>
        <w:t>64/3</w:t>
      </w:r>
      <w:r w:rsidRPr="00020E24">
        <w:rPr>
          <w:sz w:val="22"/>
          <w:szCs w:val="22"/>
        </w:rPr>
        <w:t>, 64/4), 64/2 (</w:t>
      </w:r>
      <w:r w:rsidRPr="00020E24">
        <w:rPr>
          <w:b/>
          <w:bCs/>
          <w:sz w:val="22"/>
          <w:szCs w:val="22"/>
        </w:rPr>
        <w:t>64/5</w:t>
      </w:r>
      <w:r w:rsidRPr="00020E24">
        <w:rPr>
          <w:sz w:val="22"/>
          <w:szCs w:val="22"/>
        </w:rPr>
        <w:t>, 64/6), 76 (</w:t>
      </w:r>
      <w:r w:rsidRPr="00020E24">
        <w:rPr>
          <w:b/>
          <w:bCs/>
          <w:sz w:val="22"/>
          <w:szCs w:val="22"/>
        </w:rPr>
        <w:t>76/1</w:t>
      </w:r>
      <w:r w:rsidRPr="00020E24">
        <w:rPr>
          <w:sz w:val="22"/>
          <w:szCs w:val="22"/>
        </w:rPr>
        <w:t>, 76/2), 81 (</w:t>
      </w:r>
      <w:r w:rsidRPr="00020E24">
        <w:rPr>
          <w:b/>
          <w:bCs/>
          <w:sz w:val="22"/>
          <w:szCs w:val="22"/>
        </w:rPr>
        <w:t>81/1, 81/2</w:t>
      </w:r>
      <w:r w:rsidRPr="00020E24">
        <w:rPr>
          <w:sz w:val="22"/>
          <w:szCs w:val="22"/>
        </w:rPr>
        <w:t>, 81/3) w obrębie ewidencyjnym Wólka Komorowska gmina Izbica Kujawska</w:t>
      </w:r>
      <w:r w:rsidRPr="00020E24">
        <w:rPr>
          <w:bCs/>
          <w:sz w:val="22"/>
          <w:szCs w:val="22"/>
        </w:rPr>
        <w:t xml:space="preserve"> </w:t>
      </w:r>
    </w:p>
    <w:p w14:paraId="418FE5F0" w14:textId="77777777" w:rsidR="00020E24" w:rsidRPr="00020E24" w:rsidRDefault="00020E24" w:rsidP="00020E24">
      <w:pPr>
        <w:jc w:val="both"/>
        <w:rPr>
          <w:sz w:val="22"/>
          <w:szCs w:val="22"/>
        </w:rPr>
      </w:pPr>
      <w:r w:rsidRPr="00020E24">
        <w:rPr>
          <w:sz w:val="22"/>
          <w:szCs w:val="22"/>
        </w:rPr>
        <w:t xml:space="preserve">Przed nawiasem podano nr działki przed podziałem, </w:t>
      </w:r>
      <w:r w:rsidRPr="00020E24">
        <w:rPr>
          <w:b/>
          <w:bCs/>
          <w:sz w:val="22"/>
          <w:szCs w:val="22"/>
        </w:rPr>
        <w:t>pogrubioną czcionką oznaczono działki niezbędne dla realizacji inwestycji</w:t>
      </w:r>
      <w:r w:rsidRPr="00020E24">
        <w:rPr>
          <w:sz w:val="22"/>
          <w:szCs w:val="22"/>
        </w:rPr>
        <w:t>, w nawiasie oznaczono numery działek po podziale, gdzie pogrubioną czcionką oznaczono działki przeznaczone pod drogę.</w:t>
      </w:r>
      <w:bookmarkEnd w:id="2"/>
    </w:p>
    <w:p w14:paraId="4874FA15" w14:textId="77777777" w:rsidR="00020E24" w:rsidRPr="00020E24" w:rsidRDefault="00020E24" w:rsidP="00020E24">
      <w:pPr>
        <w:jc w:val="both"/>
        <w:rPr>
          <w:bCs/>
          <w:sz w:val="22"/>
          <w:szCs w:val="22"/>
        </w:rPr>
      </w:pPr>
      <w:r w:rsidRPr="00020E24">
        <w:rPr>
          <w:sz w:val="22"/>
          <w:szCs w:val="22"/>
        </w:rPr>
        <w:t xml:space="preserve">Nieruchomości które staną się własnością jednostki samorządu terytorialnego: </w:t>
      </w:r>
      <w:r w:rsidRPr="00020E24">
        <w:rPr>
          <w:bCs/>
          <w:sz w:val="22"/>
          <w:szCs w:val="22"/>
        </w:rPr>
        <w:t>dz. nr ew.</w:t>
      </w:r>
      <w:r w:rsidRPr="00020E24">
        <w:rPr>
          <w:sz w:val="22"/>
          <w:szCs w:val="22"/>
        </w:rPr>
        <w:t>:</w:t>
      </w:r>
      <w:r w:rsidRPr="00020E24">
        <w:rPr>
          <w:b/>
          <w:sz w:val="22"/>
          <w:szCs w:val="22"/>
        </w:rPr>
        <w:t xml:space="preserve"> </w:t>
      </w:r>
      <w:r w:rsidRPr="00020E24">
        <w:rPr>
          <w:b/>
          <w:bCs/>
          <w:sz w:val="22"/>
          <w:szCs w:val="22"/>
        </w:rPr>
        <w:t>45/1 i 45/2</w:t>
      </w:r>
      <w:r w:rsidRPr="00020E24">
        <w:rPr>
          <w:bCs/>
          <w:sz w:val="22"/>
          <w:szCs w:val="22"/>
        </w:rPr>
        <w:t xml:space="preserve"> (wydzielone z działki nr 45), </w:t>
      </w:r>
      <w:r w:rsidRPr="00020E24">
        <w:rPr>
          <w:b/>
          <w:sz w:val="22"/>
          <w:szCs w:val="22"/>
        </w:rPr>
        <w:t xml:space="preserve"> </w:t>
      </w:r>
      <w:r w:rsidRPr="00020E24">
        <w:rPr>
          <w:b/>
          <w:bCs/>
          <w:sz w:val="22"/>
          <w:szCs w:val="22"/>
        </w:rPr>
        <w:t>47/5</w:t>
      </w:r>
      <w:r w:rsidRPr="00020E24">
        <w:rPr>
          <w:bCs/>
          <w:sz w:val="22"/>
          <w:szCs w:val="22"/>
        </w:rPr>
        <w:t xml:space="preserve"> (wydzielona z działki nr 47/3). </w:t>
      </w:r>
      <w:r w:rsidRPr="00020E24">
        <w:rPr>
          <w:b/>
          <w:sz w:val="22"/>
          <w:szCs w:val="22"/>
        </w:rPr>
        <w:t xml:space="preserve">48/1 </w:t>
      </w:r>
      <w:r w:rsidRPr="00020E24">
        <w:rPr>
          <w:bCs/>
          <w:sz w:val="22"/>
          <w:szCs w:val="22"/>
        </w:rPr>
        <w:t xml:space="preserve">(wydzielona z działki nr 48), </w:t>
      </w:r>
      <w:r w:rsidRPr="00020E24">
        <w:rPr>
          <w:b/>
          <w:sz w:val="22"/>
          <w:szCs w:val="22"/>
        </w:rPr>
        <w:t xml:space="preserve">49/1 </w:t>
      </w:r>
      <w:r w:rsidRPr="00020E24">
        <w:rPr>
          <w:bCs/>
          <w:sz w:val="22"/>
          <w:szCs w:val="22"/>
        </w:rPr>
        <w:t xml:space="preserve">(wydzielona z działki nr 49), </w:t>
      </w:r>
      <w:r w:rsidRPr="00020E24">
        <w:rPr>
          <w:b/>
          <w:sz w:val="22"/>
          <w:szCs w:val="22"/>
        </w:rPr>
        <w:t xml:space="preserve">54/1 </w:t>
      </w:r>
      <w:r w:rsidRPr="00020E24">
        <w:rPr>
          <w:bCs/>
          <w:sz w:val="22"/>
          <w:szCs w:val="22"/>
        </w:rPr>
        <w:t xml:space="preserve">(wydzielona z działki nr 54), </w:t>
      </w:r>
      <w:r w:rsidRPr="00020E24">
        <w:rPr>
          <w:b/>
          <w:bCs/>
          <w:sz w:val="22"/>
          <w:szCs w:val="22"/>
        </w:rPr>
        <w:t xml:space="preserve">56/1 </w:t>
      </w:r>
      <w:r w:rsidRPr="00020E24">
        <w:rPr>
          <w:bCs/>
          <w:sz w:val="22"/>
          <w:szCs w:val="22"/>
        </w:rPr>
        <w:t xml:space="preserve">(wydzielona z działki nr 48), </w:t>
      </w:r>
      <w:r w:rsidRPr="00020E24">
        <w:rPr>
          <w:b/>
          <w:bCs/>
          <w:sz w:val="22"/>
          <w:szCs w:val="22"/>
        </w:rPr>
        <w:t xml:space="preserve">57/1 </w:t>
      </w:r>
      <w:r w:rsidRPr="00020E24">
        <w:rPr>
          <w:bCs/>
          <w:sz w:val="22"/>
          <w:szCs w:val="22"/>
        </w:rPr>
        <w:t xml:space="preserve">(wydzielona z działki nr 57), </w:t>
      </w:r>
      <w:r w:rsidRPr="00020E24">
        <w:rPr>
          <w:b/>
          <w:bCs/>
          <w:sz w:val="22"/>
          <w:szCs w:val="22"/>
        </w:rPr>
        <w:t xml:space="preserve">58/1 </w:t>
      </w:r>
      <w:r w:rsidRPr="00020E24">
        <w:rPr>
          <w:bCs/>
          <w:sz w:val="22"/>
          <w:szCs w:val="22"/>
        </w:rPr>
        <w:t xml:space="preserve">(wydzielona z działki nr 58), </w:t>
      </w:r>
      <w:r w:rsidRPr="00020E24">
        <w:rPr>
          <w:b/>
          <w:bCs/>
          <w:sz w:val="22"/>
          <w:szCs w:val="22"/>
        </w:rPr>
        <w:t xml:space="preserve">59/1 </w:t>
      </w:r>
      <w:r w:rsidRPr="00020E24">
        <w:rPr>
          <w:bCs/>
          <w:sz w:val="22"/>
          <w:szCs w:val="22"/>
        </w:rPr>
        <w:t xml:space="preserve">(wydzielona z działki nr 59), </w:t>
      </w:r>
      <w:r w:rsidRPr="00020E24">
        <w:rPr>
          <w:b/>
          <w:bCs/>
          <w:sz w:val="22"/>
          <w:szCs w:val="22"/>
        </w:rPr>
        <w:t xml:space="preserve">60/1 </w:t>
      </w:r>
      <w:r w:rsidRPr="00020E24">
        <w:rPr>
          <w:bCs/>
          <w:sz w:val="22"/>
          <w:szCs w:val="22"/>
        </w:rPr>
        <w:t xml:space="preserve">(wydzielona z działki nr 60), </w:t>
      </w:r>
      <w:r w:rsidRPr="00020E24">
        <w:rPr>
          <w:b/>
          <w:bCs/>
          <w:sz w:val="22"/>
          <w:szCs w:val="22"/>
        </w:rPr>
        <w:t xml:space="preserve">63/1 </w:t>
      </w:r>
      <w:r w:rsidRPr="00020E24">
        <w:rPr>
          <w:bCs/>
          <w:sz w:val="22"/>
          <w:szCs w:val="22"/>
        </w:rPr>
        <w:t xml:space="preserve">(wydzielona z działki nr 63), </w:t>
      </w:r>
      <w:r w:rsidRPr="00020E24">
        <w:rPr>
          <w:b/>
          <w:bCs/>
          <w:sz w:val="22"/>
          <w:szCs w:val="22"/>
        </w:rPr>
        <w:t xml:space="preserve">64/3 </w:t>
      </w:r>
      <w:r w:rsidRPr="00020E24">
        <w:rPr>
          <w:bCs/>
          <w:sz w:val="22"/>
          <w:szCs w:val="22"/>
        </w:rPr>
        <w:t xml:space="preserve">(wydzielona z działki nr 64/1), </w:t>
      </w:r>
      <w:r w:rsidRPr="00020E24">
        <w:rPr>
          <w:b/>
          <w:bCs/>
          <w:sz w:val="22"/>
          <w:szCs w:val="22"/>
        </w:rPr>
        <w:t xml:space="preserve">64/5 </w:t>
      </w:r>
      <w:r w:rsidRPr="00020E24">
        <w:rPr>
          <w:bCs/>
          <w:sz w:val="22"/>
          <w:szCs w:val="22"/>
        </w:rPr>
        <w:t xml:space="preserve">(wydzielona z działki nr 64/2), </w:t>
      </w:r>
      <w:r w:rsidRPr="00020E24">
        <w:rPr>
          <w:b/>
          <w:bCs/>
          <w:sz w:val="22"/>
          <w:szCs w:val="22"/>
        </w:rPr>
        <w:t xml:space="preserve">76/1 </w:t>
      </w:r>
      <w:r w:rsidRPr="00020E24">
        <w:rPr>
          <w:bCs/>
          <w:sz w:val="22"/>
          <w:szCs w:val="22"/>
        </w:rPr>
        <w:t xml:space="preserve">(wydzielona z działki nr 76), </w:t>
      </w:r>
      <w:r w:rsidRPr="00020E24">
        <w:rPr>
          <w:b/>
          <w:bCs/>
          <w:sz w:val="22"/>
          <w:szCs w:val="22"/>
        </w:rPr>
        <w:t xml:space="preserve">81/1 i 81/2 </w:t>
      </w:r>
      <w:r w:rsidRPr="00020E24">
        <w:rPr>
          <w:bCs/>
          <w:sz w:val="22"/>
          <w:szCs w:val="22"/>
        </w:rPr>
        <w:t xml:space="preserve">(wydzielona z działki nr 81), </w:t>
      </w:r>
    </w:p>
    <w:p w14:paraId="4AAAE5EC" w14:textId="77777777" w:rsidR="00020E24" w:rsidRPr="00020E24" w:rsidRDefault="00020E24" w:rsidP="00020E24">
      <w:pPr>
        <w:jc w:val="both"/>
        <w:rPr>
          <w:sz w:val="22"/>
          <w:szCs w:val="22"/>
        </w:rPr>
      </w:pPr>
      <w:r w:rsidRPr="00020E24">
        <w:rPr>
          <w:sz w:val="22"/>
          <w:szCs w:val="22"/>
        </w:rPr>
        <w:t xml:space="preserve">Nieruchomości, z których korzystanie będzie ograniczone na czas budowy drogi – dz. nr ew. </w:t>
      </w:r>
      <w:bookmarkEnd w:id="3"/>
      <w:r w:rsidRPr="00020E24">
        <w:rPr>
          <w:b/>
          <w:bCs/>
          <w:sz w:val="22"/>
          <w:szCs w:val="22"/>
        </w:rPr>
        <w:t xml:space="preserve">53, </w:t>
      </w:r>
      <w:r w:rsidRPr="00020E24">
        <w:rPr>
          <w:sz w:val="22"/>
          <w:szCs w:val="22"/>
        </w:rPr>
        <w:t>skrzyżowanie z drogą powiatową.</w:t>
      </w:r>
    </w:p>
    <w:p w14:paraId="194376F6" w14:textId="77777777" w:rsidR="00020E24" w:rsidRPr="00020E24" w:rsidRDefault="00020E24" w:rsidP="00020E24">
      <w:pPr>
        <w:jc w:val="both"/>
        <w:rPr>
          <w:sz w:val="22"/>
          <w:szCs w:val="22"/>
        </w:rPr>
      </w:pPr>
      <w:r w:rsidRPr="00020E24">
        <w:rPr>
          <w:sz w:val="22"/>
          <w:szCs w:val="22"/>
        </w:rPr>
        <w:t xml:space="preserve">Nieruchomości, dla których Inwestor przedłożył prawo do dysponowania nieruchomością na cele budowlane dz. nr ew. </w:t>
      </w:r>
      <w:r w:rsidRPr="00020E24">
        <w:rPr>
          <w:b/>
          <w:bCs/>
          <w:sz w:val="22"/>
          <w:szCs w:val="22"/>
        </w:rPr>
        <w:t>61, 47/4</w:t>
      </w:r>
      <w:bookmarkEnd w:id="4"/>
      <w:r w:rsidRPr="00020E24">
        <w:rPr>
          <w:b/>
          <w:bCs/>
          <w:sz w:val="22"/>
          <w:szCs w:val="22"/>
        </w:rPr>
        <w:t>, 53</w:t>
      </w:r>
    </w:p>
    <w:p w14:paraId="760C9E3E" w14:textId="0AADF92B" w:rsidR="00E50D2B" w:rsidRPr="000B75BE" w:rsidRDefault="00E50D2B" w:rsidP="00E233B1">
      <w:pPr>
        <w:jc w:val="both"/>
        <w:rPr>
          <w:sz w:val="22"/>
          <w:szCs w:val="22"/>
        </w:rPr>
      </w:pPr>
    </w:p>
    <w:p w14:paraId="5B5A34B8" w14:textId="72287325" w:rsidR="00612328" w:rsidRPr="000B75BE" w:rsidRDefault="00CF482A" w:rsidP="00612328">
      <w:pPr>
        <w:pStyle w:val="Tekstpodstawowy"/>
        <w:rPr>
          <w:sz w:val="22"/>
          <w:szCs w:val="22"/>
        </w:rPr>
      </w:pPr>
      <w:r w:rsidRPr="000B75BE">
        <w:rPr>
          <w:sz w:val="22"/>
          <w:szCs w:val="22"/>
        </w:rPr>
        <w:t>Informuję, że z treścią w/w decyzji strony mogą zapoznać się w</w:t>
      </w:r>
      <w:r w:rsidR="00612328" w:rsidRPr="000B75BE">
        <w:rPr>
          <w:sz w:val="22"/>
          <w:szCs w:val="22"/>
        </w:rPr>
        <w:t xml:space="preserve"> siedzibie Starostwa Powiatowego we Włocławku, ul. </w:t>
      </w:r>
      <w:r w:rsidR="00592B93" w:rsidRPr="000B75BE">
        <w:rPr>
          <w:sz w:val="22"/>
          <w:szCs w:val="22"/>
        </w:rPr>
        <w:t>Stodólna 68</w:t>
      </w:r>
      <w:r w:rsidR="00612328" w:rsidRPr="000B75BE">
        <w:rPr>
          <w:sz w:val="22"/>
          <w:szCs w:val="22"/>
        </w:rPr>
        <w:t xml:space="preserve">, </w:t>
      </w:r>
      <w:r w:rsidR="0088147D" w:rsidRPr="000B75BE">
        <w:rPr>
          <w:sz w:val="22"/>
          <w:szCs w:val="22"/>
        </w:rPr>
        <w:t xml:space="preserve">w pokoju nr </w:t>
      </w:r>
      <w:r w:rsidR="008E10E6" w:rsidRPr="000B75BE">
        <w:rPr>
          <w:sz w:val="22"/>
          <w:szCs w:val="22"/>
        </w:rPr>
        <w:t>1</w:t>
      </w:r>
      <w:r w:rsidR="00AF2DB1">
        <w:rPr>
          <w:sz w:val="22"/>
          <w:szCs w:val="22"/>
        </w:rPr>
        <w:t>0</w:t>
      </w:r>
      <w:r w:rsidR="00592B93" w:rsidRPr="000B75BE">
        <w:rPr>
          <w:sz w:val="22"/>
          <w:szCs w:val="22"/>
        </w:rPr>
        <w:t>1</w:t>
      </w:r>
      <w:r w:rsidR="00612328" w:rsidRPr="000B75BE">
        <w:rPr>
          <w:sz w:val="22"/>
          <w:szCs w:val="22"/>
        </w:rPr>
        <w:t xml:space="preserve"> w godzinach </w:t>
      </w:r>
      <w:r w:rsidR="008870D1" w:rsidRPr="000B75BE">
        <w:rPr>
          <w:sz w:val="22"/>
          <w:szCs w:val="22"/>
        </w:rPr>
        <w:t>pracy urzędu,</w:t>
      </w:r>
      <w:r w:rsidR="00612328" w:rsidRPr="000B75BE">
        <w:rPr>
          <w:sz w:val="22"/>
          <w:szCs w:val="22"/>
          <w:vertAlign w:val="superscript"/>
        </w:rPr>
        <w:t xml:space="preserve"> </w:t>
      </w:r>
      <w:r w:rsidRPr="000B75BE">
        <w:rPr>
          <w:sz w:val="22"/>
          <w:szCs w:val="22"/>
          <w:vertAlign w:val="superscript"/>
        </w:rPr>
        <w:t xml:space="preserve"> </w:t>
      </w:r>
      <w:r w:rsidR="00612328" w:rsidRPr="000B75BE">
        <w:rPr>
          <w:sz w:val="22"/>
          <w:szCs w:val="22"/>
        </w:rPr>
        <w:t xml:space="preserve">telefon  </w:t>
      </w:r>
      <w:r w:rsidR="004E36CD" w:rsidRPr="000B75BE">
        <w:rPr>
          <w:sz w:val="22"/>
          <w:szCs w:val="22"/>
        </w:rPr>
        <w:t>(</w:t>
      </w:r>
      <w:r w:rsidR="00612328" w:rsidRPr="000B75BE">
        <w:rPr>
          <w:sz w:val="22"/>
          <w:szCs w:val="22"/>
        </w:rPr>
        <w:t>54</w:t>
      </w:r>
      <w:r w:rsidR="004E36CD" w:rsidRPr="000B75BE">
        <w:rPr>
          <w:sz w:val="22"/>
          <w:szCs w:val="22"/>
        </w:rPr>
        <w:t>)</w:t>
      </w:r>
      <w:r w:rsidR="0088147D" w:rsidRPr="000B75BE">
        <w:rPr>
          <w:sz w:val="22"/>
          <w:szCs w:val="22"/>
        </w:rPr>
        <w:t xml:space="preserve"> 230-46-</w:t>
      </w:r>
      <w:r w:rsidR="008E10E6" w:rsidRPr="000B75BE">
        <w:rPr>
          <w:sz w:val="22"/>
          <w:szCs w:val="22"/>
        </w:rPr>
        <w:t>09</w:t>
      </w:r>
      <w:r w:rsidRPr="000B75BE">
        <w:rPr>
          <w:sz w:val="22"/>
          <w:szCs w:val="22"/>
        </w:rPr>
        <w:t>.</w:t>
      </w:r>
    </w:p>
    <w:p w14:paraId="2EA55A46" w14:textId="77777777" w:rsidR="00CF482A" w:rsidRPr="000B75BE" w:rsidRDefault="00CF482A" w:rsidP="00612328">
      <w:pPr>
        <w:pStyle w:val="Tekstpodstawowy"/>
        <w:rPr>
          <w:sz w:val="22"/>
          <w:szCs w:val="22"/>
        </w:rPr>
      </w:pPr>
    </w:p>
    <w:p w14:paraId="42F80B48" w14:textId="6BB484AD" w:rsidR="00921CB3" w:rsidRPr="007E20F3" w:rsidRDefault="00CF482A" w:rsidP="00612328">
      <w:pPr>
        <w:pStyle w:val="Tekstpodstawowy"/>
        <w:rPr>
          <w:sz w:val="22"/>
          <w:szCs w:val="22"/>
        </w:rPr>
      </w:pPr>
      <w:r w:rsidRPr="007E20F3">
        <w:rPr>
          <w:sz w:val="22"/>
          <w:szCs w:val="22"/>
        </w:rPr>
        <w:t xml:space="preserve">Niniejsze obwieszczenie zostaje podane do publicznej wiadomości </w:t>
      </w:r>
      <w:r w:rsidR="00D85491" w:rsidRPr="007E20F3">
        <w:rPr>
          <w:sz w:val="22"/>
          <w:szCs w:val="22"/>
        </w:rPr>
        <w:t xml:space="preserve">na tablicy ogłoszeń </w:t>
      </w:r>
      <w:r w:rsidR="00D85491">
        <w:rPr>
          <w:sz w:val="22"/>
          <w:szCs w:val="22"/>
        </w:rPr>
        <w:t xml:space="preserve">oraz </w:t>
      </w:r>
      <w:r w:rsidR="003C2D48" w:rsidRPr="007E20F3">
        <w:rPr>
          <w:sz w:val="22"/>
          <w:szCs w:val="22"/>
        </w:rPr>
        <w:t xml:space="preserve">na stronie internetowej BIP </w:t>
      </w:r>
      <w:r w:rsidR="003C2D48" w:rsidRPr="00C72F6C">
        <w:rPr>
          <w:i/>
          <w:iCs/>
          <w:sz w:val="22"/>
          <w:szCs w:val="22"/>
        </w:rPr>
        <w:t>Starostwa Powiatowego we Włocławku</w:t>
      </w:r>
      <w:r w:rsidR="003C2D48" w:rsidRPr="007E20F3">
        <w:rPr>
          <w:sz w:val="22"/>
          <w:szCs w:val="22"/>
        </w:rPr>
        <w:t>, na stronie internetowej BIP</w:t>
      </w:r>
      <w:r w:rsidR="00D85491">
        <w:rPr>
          <w:sz w:val="22"/>
          <w:szCs w:val="22"/>
        </w:rPr>
        <w:t xml:space="preserve"> oraz</w:t>
      </w:r>
      <w:r w:rsidR="003C2D48" w:rsidRPr="007E20F3">
        <w:rPr>
          <w:sz w:val="22"/>
          <w:szCs w:val="22"/>
        </w:rPr>
        <w:t xml:space="preserve"> </w:t>
      </w:r>
      <w:r w:rsidR="00D85491" w:rsidRPr="007E20F3">
        <w:rPr>
          <w:sz w:val="22"/>
          <w:szCs w:val="22"/>
        </w:rPr>
        <w:t xml:space="preserve">na tablicy ogłoszeń </w:t>
      </w:r>
      <w:r w:rsidR="00921CB3" w:rsidRPr="002C5230">
        <w:rPr>
          <w:i/>
          <w:iCs/>
          <w:sz w:val="22"/>
          <w:szCs w:val="22"/>
        </w:rPr>
        <w:t xml:space="preserve">Urzędu </w:t>
      </w:r>
      <w:r w:rsidR="00BB493F">
        <w:rPr>
          <w:i/>
          <w:iCs/>
          <w:sz w:val="22"/>
          <w:szCs w:val="22"/>
        </w:rPr>
        <w:t xml:space="preserve">Gminy </w:t>
      </w:r>
      <w:r w:rsidR="0086211C">
        <w:rPr>
          <w:i/>
          <w:iCs/>
          <w:sz w:val="22"/>
          <w:szCs w:val="22"/>
        </w:rPr>
        <w:t>Izbica Kujawska</w:t>
      </w:r>
      <w:r w:rsidR="00921CB3" w:rsidRPr="007E20F3">
        <w:rPr>
          <w:sz w:val="22"/>
          <w:szCs w:val="22"/>
        </w:rPr>
        <w:t>, oraz w prasie lokalnej.</w:t>
      </w:r>
    </w:p>
    <w:p w14:paraId="40D5A0F9" w14:textId="0B8D514A" w:rsidR="00921CB3" w:rsidRPr="007E20F3" w:rsidRDefault="00CF482A" w:rsidP="00612328">
      <w:pPr>
        <w:pStyle w:val="Tekstpodstawowy"/>
        <w:rPr>
          <w:sz w:val="22"/>
          <w:szCs w:val="22"/>
        </w:rPr>
      </w:pPr>
      <w:r w:rsidRPr="007E20F3">
        <w:rPr>
          <w:sz w:val="22"/>
          <w:szCs w:val="22"/>
        </w:rPr>
        <w:t xml:space="preserve">Zgodnie z art. 49 </w:t>
      </w:r>
      <w:r w:rsidR="00E50D2B" w:rsidRPr="007E20F3">
        <w:rPr>
          <w:sz w:val="22"/>
          <w:szCs w:val="22"/>
        </w:rPr>
        <w:t xml:space="preserve">k.p.a. </w:t>
      </w:r>
      <w:r w:rsidRPr="007E20F3">
        <w:rPr>
          <w:sz w:val="22"/>
          <w:szCs w:val="22"/>
        </w:rPr>
        <w:t>zawiadomienie stron uważa się dokonane po upływie 14 dni od dnia publicznego ogłoszenia</w:t>
      </w:r>
      <w:r w:rsidR="00921CB3" w:rsidRPr="007E20F3">
        <w:rPr>
          <w:sz w:val="22"/>
          <w:szCs w:val="22"/>
        </w:rPr>
        <w:t xml:space="preserve"> tj. ukazania się obwieszczenia o wydaniu w/w decyzji.</w:t>
      </w:r>
    </w:p>
    <w:p w14:paraId="5E8D45CC" w14:textId="77777777" w:rsidR="00921CB3" w:rsidRPr="007E20F3" w:rsidRDefault="00921CB3" w:rsidP="00612328">
      <w:pPr>
        <w:pStyle w:val="Tekstpodstawowy"/>
        <w:rPr>
          <w:sz w:val="22"/>
          <w:szCs w:val="22"/>
        </w:rPr>
      </w:pPr>
    </w:p>
    <w:p w14:paraId="6CBB9F0A" w14:textId="4057DD4C" w:rsidR="00CF482A" w:rsidRPr="007E20F3" w:rsidRDefault="00921CB3" w:rsidP="00612328">
      <w:pPr>
        <w:pStyle w:val="Tekstpodstawowy"/>
        <w:rPr>
          <w:sz w:val="22"/>
          <w:szCs w:val="22"/>
        </w:rPr>
      </w:pPr>
      <w:r w:rsidRPr="007E20F3">
        <w:rPr>
          <w:sz w:val="22"/>
          <w:szCs w:val="22"/>
        </w:rPr>
        <w:t xml:space="preserve">Od niniejszej decyzji służy stronom odwołanie do Wojewody Kujawsko – Pomorskiego w Bydgoszczy za pośrednictwem Starosty Włocławskiego w terminie 14 dni </w:t>
      </w:r>
      <w:r w:rsidR="007C42DF" w:rsidRPr="007E20F3">
        <w:rPr>
          <w:sz w:val="22"/>
          <w:szCs w:val="22"/>
        </w:rPr>
        <w:t>o</w:t>
      </w:r>
      <w:r w:rsidRPr="007E20F3">
        <w:rPr>
          <w:sz w:val="22"/>
          <w:szCs w:val="22"/>
        </w:rPr>
        <w:t xml:space="preserve">d dnia </w:t>
      </w:r>
      <w:r w:rsidR="00ED2830" w:rsidRPr="007E20F3">
        <w:rPr>
          <w:sz w:val="22"/>
          <w:szCs w:val="22"/>
        </w:rPr>
        <w:t xml:space="preserve">dokonania </w:t>
      </w:r>
      <w:r w:rsidRPr="007E20F3">
        <w:rPr>
          <w:sz w:val="22"/>
          <w:szCs w:val="22"/>
        </w:rPr>
        <w:t>zawiadomienia stron o jej wydaniu.</w:t>
      </w:r>
      <w:r w:rsidR="00CF482A" w:rsidRPr="007E20F3">
        <w:rPr>
          <w:sz w:val="22"/>
          <w:szCs w:val="22"/>
        </w:rPr>
        <w:t xml:space="preserve"> </w:t>
      </w:r>
    </w:p>
    <w:p w14:paraId="41D0B033" w14:textId="77777777" w:rsidR="005753AE" w:rsidRPr="007E20F3" w:rsidRDefault="005753AE" w:rsidP="005753AE">
      <w:pPr>
        <w:autoSpaceDE w:val="0"/>
        <w:autoSpaceDN w:val="0"/>
        <w:adjustRightInd w:val="0"/>
        <w:jc w:val="both"/>
        <w:rPr>
          <w:sz w:val="22"/>
          <w:szCs w:val="22"/>
        </w:rPr>
      </w:pPr>
    </w:p>
    <w:p w14:paraId="61272838" w14:textId="64C08494" w:rsidR="001A5656" w:rsidRPr="000D0E3E" w:rsidRDefault="005753AE" w:rsidP="000D0E3E">
      <w:pPr>
        <w:autoSpaceDE w:val="0"/>
        <w:autoSpaceDN w:val="0"/>
        <w:adjustRightInd w:val="0"/>
        <w:jc w:val="both"/>
        <w:rPr>
          <w:rFonts w:eastAsiaTheme="minorHAnsi"/>
          <w:sz w:val="22"/>
          <w:szCs w:val="22"/>
          <w:lang w:eastAsia="en-US"/>
        </w:rPr>
      </w:pPr>
      <w:r w:rsidRPr="007E20F3">
        <w:rPr>
          <w:rFonts w:eastAsiaTheme="minorHAnsi"/>
          <w:sz w:val="22"/>
          <w:szCs w:val="22"/>
          <w:lang w:eastAsia="en-US"/>
        </w:rPr>
        <w:t>W trakcie biegu terminu do wniesienia odwołania stronom przysługuje prawo do zrzeczenia się odwołania. Z dniem doręczenia Staroście Włocławskiemu oświadczenia o zrzeczeniu się prawa do wniesienia odwołania przez ostatnią ze stron postępowania, decyzja staje się ostateczna i prawomocna. Zrzeczenie się prawa do wniesienia odwołania skutkuje brakiem możliwości odwołania od decyzji oraz jej zaskarżenia do wojewódzkiego sądu administracyjnego. Ponadto jeżeli wszystkie strony zrzekły się prawa do wniesienia odwołania przedmiotowa decyzja podlega wykonaniu przed terminem do wniesienia</w:t>
      </w:r>
      <w:r w:rsidR="000D0E3E">
        <w:rPr>
          <w:rFonts w:eastAsiaTheme="minorHAnsi"/>
          <w:sz w:val="22"/>
          <w:szCs w:val="22"/>
          <w:lang w:eastAsia="en-US"/>
        </w:rPr>
        <w:t xml:space="preserve"> </w:t>
      </w:r>
      <w:r w:rsidRPr="007E20F3">
        <w:rPr>
          <w:rFonts w:eastAsiaTheme="minorHAnsi"/>
          <w:sz w:val="22"/>
          <w:szCs w:val="22"/>
          <w:lang w:eastAsia="en-US"/>
        </w:rPr>
        <w:t>odwołania.</w:t>
      </w:r>
    </w:p>
    <w:p w14:paraId="71B8BCC6" w14:textId="77777777" w:rsidR="007E20F3" w:rsidRDefault="007E20F3" w:rsidP="00921CB3">
      <w:pPr>
        <w:pStyle w:val="Tekstpodstawowy"/>
        <w:rPr>
          <w:sz w:val="22"/>
          <w:szCs w:val="22"/>
        </w:rPr>
      </w:pPr>
    </w:p>
    <w:p w14:paraId="13BF7014" w14:textId="77777777" w:rsidR="003E37FA" w:rsidRDefault="003E37FA" w:rsidP="00921CB3">
      <w:pPr>
        <w:pStyle w:val="Tekstpodstawowy"/>
        <w:rPr>
          <w:sz w:val="22"/>
          <w:szCs w:val="22"/>
        </w:rPr>
      </w:pPr>
    </w:p>
    <w:p w14:paraId="2EF3DA68" w14:textId="77777777" w:rsidR="003E37FA" w:rsidRDefault="003E37FA" w:rsidP="00921CB3">
      <w:pPr>
        <w:pStyle w:val="Tekstpodstawowy"/>
        <w:rPr>
          <w:sz w:val="22"/>
          <w:szCs w:val="22"/>
        </w:rPr>
      </w:pPr>
    </w:p>
    <w:p w14:paraId="6701073F" w14:textId="77777777" w:rsidR="000D0E3E" w:rsidRDefault="000D0E3E" w:rsidP="00921CB3">
      <w:pPr>
        <w:pStyle w:val="Tekstpodstawowy"/>
        <w:rPr>
          <w:sz w:val="22"/>
          <w:szCs w:val="22"/>
        </w:rPr>
      </w:pPr>
    </w:p>
    <w:p w14:paraId="378F0B9E" w14:textId="77777777" w:rsidR="003E37FA" w:rsidRPr="007E20F3" w:rsidRDefault="003E37FA" w:rsidP="00921CB3">
      <w:pPr>
        <w:pStyle w:val="Tekstpodstawowy"/>
        <w:rPr>
          <w:sz w:val="22"/>
          <w:szCs w:val="22"/>
        </w:rPr>
      </w:pPr>
    </w:p>
    <w:p w14:paraId="762EBA7E" w14:textId="77777777" w:rsidR="00921CB3" w:rsidRPr="007E20F3" w:rsidRDefault="00921CB3" w:rsidP="00921CB3">
      <w:pPr>
        <w:pStyle w:val="Tekstpodstawowy"/>
        <w:rPr>
          <w:sz w:val="22"/>
          <w:szCs w:val="22"/>
        </w:rPr>
      </w:pPr>
      <w:r w:rsidRPr="007E20F3">
        <w:rPr>
          <w:sz w:val="22"/>
          <w:szCs w:val="22"/>
        </w:rPr>
        <w:t>Obwieszczenie wywieszono w terminie od ………………………………..do ……………………………..</w:t>
      </w:r>
    </w:p>
    <w:p w14:paraId="79B559D3" w14:textId="1EF113EF" w:rsidR="00B931CC" w:rsidRPr="00D5606F" w:rsidRDefault="00B931CC" w:rsidP="007B42DF">
      <w:pPr>
        <w:pStyle w:val="Tekstpodstawowy"/>
        <w:rPr>
          <w:b/>
          <w:sz w:val="20"/>
          <w:szCs w:val="22"/>
          <w:u w:val="single"/>
        </w:rPr>
      </w:pPr>
    </w:p>
    <w:p w14:paraId="2F280808" w14:textId="2DC8F472" w:rsidR="00922010" w:rsidRDefault="00922010" w:rsidP="007B42DF">
      <w:pPr>
        <w:pStyle w:val="Tekstpodstawowy"/>
        <w:rPr>
          <w:b/>
          <w:sz w:val="20"/>
          <w:szCs w:val="22"/>
          <w:u w:val="single"/>
        </w:rPr>
      </w:pPr>
    </w:p>
    <w:p w14:paraId="1AB0049D" w14:textId="77777777" w:rsidR="00674E0E" w:rsidRDefault="00674E0E" w:rsidP="007B42DF">
      <w:pPr>
        <w:pStyle w:val="Tekstpodstawowy"/>
        <w:rPr>
          <w:b/>
          <w:sz w:val="20"/>
          <w:szCs w:val="22"/>
          <w:u w:val="single"/>
        </w:rPr>
      </w:pPr>
    </w:p>
    <w:p w14:paraId="5FA8717E" w14:textId="77777777" w:rsidR="007740E3" w:rsidRDefault="007740E3" w:rsidP="007B42DF">
      <w:pPr>
        <w:pStyle w:val="Tekstpodstawowy"/>
        <w:rPr>
          <w:b/>
          <w:sz w:val="20"/>
          <w:szCs w:val="22"/>
          <w:u w:val="single"/>
        </w:rPr>
      </w:pPr>
    </w:p>
    <w:p w14:paraId="264E702B" w14:textId="77777777" w:rsidR="00D64EF8" w:rsidRPr="00D5606F" w:rsidRDefault="00D64EF8" w:rsidP="007B42DF">
      <w:pPr>
        <w:pStyle w:val="Tekstpodstawowy"/>
        <w:rPr>
          <w:b/>
          <w:sz w:val="20"/>
          <w:szCs w:val="22"/>
          <w:u w:val="single"/>
        </w:rPr>
      </w:pPr>
    </w:p>
    <w:p w14:paraId="11569594" w14:textId="77777777" w:rsidR="00922010" w:rsidRPr="00D5606F" w:rsidRDefault="00922010" w:rsidP="007B42DF">
      <w:pPr>
        <w:pStyle w:val="Tekstpodstawowy"/>
        <w:rPr>
          <w:b/>
          <w:sz w:val="20"/>
          <w:szCs w:val="22"/>
          <w:u w:val="single"/>
        </w:rPr>
      </w:pPr>
    </w:p>
    <w:p w14:paraId="3D43DCC7" w14:textId="77777777" w:rsidR="007B42DF" w:rsidRPr="00D5606F" w:rsidRDefault="00ED7018" w:rsidP="007B42DF">
      <w:pPr>
        <w:pStyle w:val="Tekstpodstawowy"/>
        <w:rPr>
          <w:b/>
          <w:sz w:val="20"/>
          <w:szCs w:val="22"/>
          <w:u w:val="single"/>
        </w:rPr>
      </w:pPr>
      <w:r w:rsidRPr="00D5606F">
        <w:rPr>
          <w:b/>
          <w:sz w:val="20"/>
          <w:szCs w:val="22"/>
          <w:u w:val="single"/>
        </w:rPr>
        <w:t>O</w:t>
      </w:r>
      <w:r w:rsidR="007B42DF" w:rsidRPr="00D5606F">
        <w:rPr>
          <w:b/>
          <w:sz w:val="20"/>
          <w:szCs w:val="22"/>
          <w:u w:val="single"/>
        </w:rPr>
        <w:t>trzymują:</w:t>
      </w:r>
    </w:p>
    <w:p w14:paraId="6F799223" w14:textId="386DE1DF" w:rsidR="007B42DF" w:rsidRPr="00D5606F" w:rsidRDefault="00D64121" w:rsidP="00465BC4">
      <w:pPr>
        <w:pStyle w:val="Tekstpodstawowy"/>
        <w:numPr>
          <w:ilvl w:val="0"/>
          <w:numId w:val="4"/>
        </w:numPr>
        <w:ind w:left="426"/>
        <w:rPr>
          <w:sz w:val="20"/>
          <w:szCs w:val="22"/>
        </w:rPr>
      </w:pPr>
      <w:r>
        <w:rPr>
          <w:sz w:val="20"/>
          <w:szCs w:val="22"/>
        </w:rPr>
        <w:t>Urząd</w:t>
      </w:r>
      <w:r w:rsidR="00EE3985">
        <w:rPr>
          <w:sz w:val="20"/>
          <w:szCs w:val="22"/>
        </w:rPr>
        <w:t xml:space="preserve"> </w:t>
      </w:r>
      <w:r w:rsidR="00BB493F">
        <w:rPr>
          <w:sz w:val="20"/>
          <w:szCs w:val="22"/>
        </w:rPr>
        <w:t xml:space="preserve">Gminy </w:t>
      </w:r>
      <w:r w:rsidR="0086211C">
        <w:rPr>
          <w:sz w:val="20"/>
          <w:szCs w:val="22"/>
        </w:rPr>
        <w:t>Izbica Kujawska</w:t>
      </w:r>
      <w:r w:rsidR="00465BC4" w:rsidRPr="00D5606F">
        <w:rPr>
          <w:sz w:val="20"/>
          <w:szCs w:val="22"/>
        </w:rPr>
        <w:tab/>
      </w:r>
      <w:r w:rsidR="00465BC4" w:rsidRPr="00D5606F">
        <w:rPr>
          <w:sz w:val="20"/>
          <w:szCs w:val="22"/>
        </w:rPr>
        <w:tab/>
      </w:r>
      <w:r w:rsidR="00465BC4" w:rsidRPr="00D5606F">
        <w:rPr>
          <w:sz w:val="20"/>
          <w:szCs w:val="22"/>
        </w:rPr>
        <w:tab/>
      </w:r>
      <w:r w:rsidR="00945F3B">
        <w:rPr>
          <w:sz w:val="20"/>
          <w:szCs w:val="22"/>
        </w:rPr>
        <w:tab/>
      </w:r>
      <w:r w:rsidR="00465BC4" w:rsidRPr="00D5606F">
        <w:rPr>
          <w:sz w:val="20"/>
          <w:szCs w:val="22"/>
        </w:rPr>
        <w:tab/>
      </w:r>
      <w:r w:rsidR="007B42DF" w:rsidRPr="00D5606F">
        <w:rPr>
          <w:sz w:val="20"/>
          <w:szCs w:val="22"/>
        </w:rPr>
        <w:t>– 2 egz.</w:t>
      </w:r>
    </w:p>
    <w:p w14:paraId="25E82C5F" w14:textId="77777777" w:rsidR="007B42DF" w:rsidRPr="00D5606F" w:rsidRDefault="007B42DF" w:rsidP="007B42DF">
      <w:pPr>
        <w:pStyle w:val="Tekstpodstawowy"/>
        <w:ind w:left="426"/>
        <w:rPr>
          <w:sz w:val="20"/>
          <w:szCs w:val="22"/>
        </w:rPr>
      </w:pPr>
      <w:r w:rsidRPr="00D5606F">
        <w:rPr>
          <w:sz w:val="20"/>
          <w:szCs w:val="22"/>
        </w:rPr>
        <w:t>(do wywieszenia na tablicy ogłoszeń na okres 14 dni</w:t>
      </w:r>
      <w:r w:rsidR="00E54B32" w:rsidRPr="00D5606F">
        <w:rPr>
          <w:sz w:val="20"/>
          <w:szCs w:val="22"/>
        </w:rPr>
        <w:t xml:space="preserve"> i ogłoszenia w BIP</w:t>
      </w:r>
      <w:r w:rsidRPr="00D5606F">
        <w:rPr>
          <w:sz w:val="20"/>
          <w:szCs w:val="22"/>
        </w:rPr>
        <w:t>)</w:t>
      </w:r>
      <w:r w:rsidRPr="00D5606F">
        <w:rPr>
          <w:sz w:val="20"/>
          <w:szCs w:val="22"/>
        </w:rPr>
        <w:tab/>
      </w:r>
      <w:r w:rsidRPr="00D5606F">
        <w:rPr>
          <w:sz w:val="20"/>
          <w:szCs w:val="22"/>
        </w:rPr>
        <w:tab/>
        <w:t xml:space="preserve"> </w:t>
      </w:r>
    </w:p>
    <w:p w14:paraId="0AFCE3E8" w14:textId="337A0579" w:rsidR="00D64121" w:rsidRDefault="0086211C" w:rsidP="007B42DF">
      <w:pPr>
        <w:pStyle w:val="Tekstpodstawowy"/>
        <w:numPr>
          <w:ilvl w:val="0"/>
          <w:numId w:val="4"/>
        </w:numPr>
        <w:ind w:left="426"/>
        <w:rPr>
          <w:sz w:val="20"/>
          <w:szCs w:val="22"/>
        </w:rPr>
      </w:pPr>
      <w:r>
        <w:rPr>
          <w:sz w:val="20"/>
          <w:szCs w:val="22"/>
        </w:rPr>
        <w:t>Burmistrz Izbicy Kujawskiej</w:t>
      </w:r>
      <w:r w:rsidR="00D64121">
        <w:rPr>
          <w:sz w:val="20"/>
          <w:szCs w:val="22"/>
        </w:rPr>
        <w:tab/>
      </w:r>
      <w:r w:rsidR="00D64121">
        <w:rPr>
          <w:sz w:val="20"/>
          <w:szCs w:val="22"/>
        </w:rPr>
        <w:tab/>
      </w:r>
      <w:r w:rsidR="00D64121">
        <w:rPr>
          <w:sz w:val="20"/>
          <w:szCs w:val="22"/>
        </w:rPr>
        <w:tab/>
      </w:r>
      <w:r w:rsidR="00D64121">
        <w:rPr>
          <w:sz w:val="20"/>
          <w:szCs w:val="22"/>
        </w:rPr>
        <w:tab/>
      </w:r>
      <w:r w:rsidR="00D64121">
        <w:rPr>
          <w:sz w:val="20"/>
          <w:szCs w:val="22"/>
        </w:rPr>
        <w:tab/>
      </w:r>
      <w:r w:rsidR="00D64121">
        <w:rPr>
          <w:sz w:val="20"/>
          <w:szCs w:val="22"/>
        </w:rPr>
        <w:tab/>
      </w:r>
      <w:r w:rsidR="00D64121" w:rsidRPr="00D5606F">
        <w:rPr>
          <w:sz w:val="20"/>
          <w:szCs w:val="22"/>
        </w:rPr>
        <w:t>– 2 egz</w:t>
      </w:r>
      <w:r w:rsidR="00D64121">
        <w:rPr>
          <w:sz w:val="20"/>
          <w:szCs w:val="22"/>
        </w:rPr>
        <w:t>.</w:t>
      </w:r>
    </w:p>
    <w:p w14:paraId="56FB0277" w14:textId="7BED8B1A" w:rsidR="007B42DF" w:rsidRPr="00D5606F" w:rsidRDefault="007B42DF" w:rsidP="007B42DF">
      <w:pPr>
        <w:pStyle w:val="Tekstpodstawowy"/>
        <w:numPr>
          <w:ilvl w:val="0"/>
          <w:numId w:val="4"/>
        </w:numPr>
        <w:ind w:left="426"/>
        <w:rPr>
          <w:sz w:val="20"/>
          <w:szCs w:val="22"/>
        </w:rPr>
      </w:pPr>
      <w:r w:rsidRPr="00D5606F">
        <w:rPr>
          <w:sz w:val="20"/>
          <w:szCs w:val="22"/>
        </w:rPr>
        <w:t xml:space="preserve">Starostwo Powiatowe we Włocławku   </w:t>
      </w:r>
      <w:r w:rsidRPr="00D5606F">
        <w:rPr>
          <w:sz w:val="20"/>
          <w:szCs w:val="22"/>
        </w:rPr>
        <w:tab/>
      </w:r>
      <w:r w:rsidRPr="00D5606F">
        <w:rPr>
          <w:sz w:val="20"/>
          <w:szCs w:val="22"/>
        </w:rPr>
        <w:tab/>
      </w:r>
      <w:r w:rsidRPr="00D5606F">
        <w:rPr>
          <w:sz w:val="20"/>
          <w:szCs w:val="22"/>
        </w:rPr>
        <w:tab/>
      </w:r>
      <w:r w:rsidR="00E54B32" w:rsidRPr="00D5606F">
        <w:rPr>
          <w:sz w:val="20"/>
          <w:szCs w:val="22"/>
        </w:rPr>
        <w:tab/>
      </w:r>
      <w:r w:rsidR="00D64121">
        <w:rPr>
          <w:sz w:val="20"/>
          <w:szCs w:val="22"/>
        </w:rPr>
        <w:t xml:space="preserve"> </w:t>
      </w:r>
      <w:r w:rsidRPr="00D5606F">
        <w:rPr>
          <w:sz w:val="20"/>
          <w:szCs w:val="22"/>
        </w:rPr>
        <w:t>- 2 egz.</w:t>
      </w:r>
    </w:p>
    <w:p w14:paraId="769A73C8" w14:textId="77777777" w:rsidR="007B42DF" w:rsidRPr="00D5606F" w:rsidRDefault="007B42DF" w:rsidP="007B42DF">
      <w:pPr>
        <w:pStyle w:val="Tekstpodstawowy"/>
        <w:ind w:left="426"/>
        <w:rPr>
          <w:sz w:val="20"/>
          <w:szCs w:val="22"/>
        </w:rPr>
      </w:pPr>
      <w:r w:rsidRPr="00D5606F">
        <w:rPr>
          <w:sz w:val="20"/>
          <w:szCs w:val="22"/>
        </w:rPr>
        <w:t>(do wywieszenia na tablicy ogłoszeń na okres 14 dni</w:t>
      </w:r>
      <w:r w:rsidR="00E54B32" w:rsidRPr="00D5606F">
        <w:rPr>
          <w:sz w:val="20"/>
          <w:szCs w:val="22"/>
        </w:rPr>
        <w:t xml:space="preserve"> i ogłoszenia w BIP</w:t>
      </w:r>
      <w:r w:rsidRPr="00D5606F">
        <w:rPr>
          <w:sz w:val="20"/>
          <w:szCs w:val="22"/>
        </w:rPr>
        <w:t>)</w:t>
      </w:r>
    </w:p>
    <w:p w14:paraId="1E58B6B8" w14:textId="77777777" w:rsidR="00921CB3" w:rsidRPr="00D5606F" w:rsidRDefault="007B42DF" w:rsidP="00C46496">
      <w:pPr>
        <w:pStyle w:val="Tekstpodstawowy"/>
        <w:numPr>
          <w:ilvl w:val="0"/>
          <w:numId w:val="4"/>
        </w:numPr>
        <w:ind w:left="426"/>
        <w:rPr>
          <w:sz w:val="20"/>
          <w:szCs w:val="22"/>
        </w:rPr>
      </w:pPr>
      <w:r w:rsidRPr="00D5606F">
        <w:rPr>
          <w:sz w:val="20"/>
          <w:szCs w:val="22"/>
        </w:rPr>
        <w:t>A/a</w:t>
      </w:r>
      <w:r w:rsidRPr="00D5606F">
        <w:rPr>
          <w:sz w:val="20"/>
          <w:szCs w:val="22"/>
        </w:rPr>
        <w:tab/>
      </w:r>
      <w:r w:rsidRPr="00D5606F">
        <w:rPr>
          <w:sz w:val="20"/>
          <w:szCs w:val="22"/>
        </w:rPr>
        <w:tab/>
      </w:r>
      <w:r w:rsidRPr="00D5606F">
        <w:rPr>
          <w:sz w:val="20"/>
          <w:szCs w:val="22"/>
        </w:rPr>
        <w:tab/>
      </w:r>
      <w:r w:rsidRPr="00D5606F">
        <w:rPr>
          <w:sz w:val="20"/>
          <w:szCs w:val="22"/>
        </w:rPr>
        <w:tab/>
      </w:r>
      <w:r w:rsidRPr="00D5606F">
        <w:rPr>
          <w:sz w:val="20"/>
          <w:szCs w:val="22"/>
        </w:rPr>
        <w:tab/>
      </w:r>
      <w:r w:rsidRPr="00D5606F">
        <w:rPr>
          <w:sz w:val="20"/>
          <w:szCs w:val="22"/>
        </w:rPr>
        <w:tab/>
      </w:r>
      <w:r w:rsidRPr="00D5606F">
        <w:rPr>
          <w:sz w:val="20"/>
          <w:szCs w:val="22"/>
        </w:rPr>
        <w:tab/>
      </w:r>
      <w:r w:rsidR="00E54B32" w:rsidRPr="00D5606F">
        <w:rPr>
          <w:sz w:val="20"/>
          <w:szCs w:val="22"/>
        </w:rPr>
        <w:tab/>
      </w:r>
      <w:r w:rsidRPr="00D5606F">
        <w:rPr>
          <w:sz w:val="20"/>
          <w:szCs w:val="22"/>
        </w:rPr>
        <w:t>- 1 egz.</w:t>
      </w:r>
    </w:p>
    <w:sectPr w:rsidR="00921CB3" w:rsidRPr="00D5606F" w:rsidSect="00674E0E">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E5E"/>
    <w:multiLevelType w:val="hybridMultilevel"/>
    <w:tmpl w:val="EC926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55F8E"/>
    <w:multiLevelType w:val="hybridMultilevel"/>
    <w:tmpl w:val="D3C4A888"/>
    <w:lvl w:ilvl="0" w:tplc="CE9A9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0F195E"/>
    <w:multiLevelType w:val="hybridMultilevel"/>
    <w:tmpl w:val="AF4A4854"/>
    <w:lvl w:ilvl="0" w:tplc="35847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DE11D5"/>
    <w:multiLevelType w:val="hybridMultilevel"/>
    <w:tmpl w:val="827C2DE0"/>
    <w:lvl w:ilvl="0" w:tplc="35847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995B29"/>
    <w:multiLevelType w:val="singleLevel"/>
    <w:tmpl w:val="DD883F6E"/>
    <w:lvl w:ilvl="0">
      <w:numFmt w:val="bullet"/>
      <w:lvlText w:val="-"/>
      <w:lvlJc w:val="left"/>
      <w:pPr>
        <w:tabs>
          <w:tab w:val="num" w:pos="360"/>
        </w:tabs>
        <w:ind w:left="360" w:hanging="360"/>
      </w:pPr>
    </w:lvl>
  </w:abstractNum>
  <w:abstractNum w:abstractNumId="5" w15:restartNumberingAfterBreak="0">
    <w:nsid w:val="68F97943"/>
    <w:multiLevelType w:val="multilevel"/>
    <w:tmpl w:val="90627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73420319">
    <w:abstractNumId w:val="4"/>
  </w:num>
  <w:num w:numId="2" w16cid:durableId="367535877">
    <w:abstractNumId w:val="2"/>
  </w:num>
  <w:num w:numId="3" w16cid:durableId="493179649">
    <w:abstractNumId w:val="3"/>
  </w:num>
  <w:num w:numId="4" w16cid:durableId="312753763">
    <w:abstractNumId w:val="0"/>
  </w:num>
  <w:num w:numId="5" w16cid:durableId="1468933937">
    <w:abstractNumId w:val="5"/>
  </w:num>
  <w:num w:numId="6" w16cid:durableId="98188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8"/>
    <w:rsid w:val="00014EAC"/>
    <w:rsid w:val="00020E24"/>
    <w:rsid w:val="00033AAB"/>
    <w:rsid w:val="00036DDF"/>
    <w:rsid w:val="00074499"/>
    <w:rsid w:val="00083050"/>
    <w:rsid w:val="00090BD5"/>
    <w:rsid w:val="000A61B6"/>
    <w:rsid w:val="000B75BE"/>
    <w:rsid w:val="000D03C3"/>
    <w:rsid w:val="000D0E3E"/>
    <w:rsid w:val="0010297A"/>
    <w:rsid w:val="0011692B"/>
    <w:rsid w:val="0012291D"/>
    <w:rsid w:val="00132C14"/>
    <w:rsid w:val="0016039A"/>
    <w:rsid w:val="0016445E"/>
    <w:rsid w:val="00181C80"/>
    <w:rsid w:val="00181C90"/>
    <w:rsid w:val="00187468"/>
    <w:rsid w:val="001906DB"/>
    <w:rsid w:val="00197E88"/>
    <w:rsid w:val="001A24DD"/>
    <w:rsid w:val="001A364F"/>
    <w:rsid w:val="001A5656"/>
    <w:rsid w:val="001A683E"/>
    <w:rsid w:val="001B412C"/>
    <w:rsid w:val="001F7086"/>
    <w:rsid w:val="0020326E"/>
    <w:rsid w:val="00205D26"/>
    <w:rsid w:val="00206166"/>
    <w:rsid w:val="00224292"/>
    <w:rsid w:val="00225AAE"/>
    <w:rsid w:val="0023787D"/>
    <w:rsid w:val="002404D3"/>
    <w:rsid w:val="00243795"/>
    <w:rsid w:val="00267DA4"/>
    <w:rsid w:val="00293894"/>
    <w:rsid w:val="002A323B"/>
    <w:rsid w:val="002A6FD3"/>
    <w:rsid w:val="002A7D6C"/>
    <w:rsid w:val="002C5230"/>
    <w:rsid w:val="002E3D8F"/>
    <w:rsid w:val="00307D59"/>
    <w:rsid w:val="0032261F"/>
    <w:rsid w:val="003276CD"/>
    <w:rsid w:val="003612E1"/>
    <w:rsid w:val="00374076"/>
    <w:rsid w:val="0038194E"/>
    <w:rsid w:val="003B268F"/>
    <w:rsid w:val="003B493B"/>
    <w:rsid w:val="003C2D48"/>
    <w:rsid w:val="003D5E1A"/>
    <w:rsid w:val="003E37FA"/>
    <w:rsid w:val="003E3C9E"/>
    <w:rsid w:val="00402222"/>
    <w:rsid w:val="00403E02"/>
    <w:rsid w:val="004101B4"/>
    <w:rsid w:val="004153E5"/>
    <w:rsid w:val="004430DC"/>
    <w:rsid w:val="00443F4E"/>
    <w:rsid w:val="00465BC4"/>
    <w:rsid w:val="00485D44"/>
    <w:rsid w:val="00493E92"/>
    <w:rsid w:val="00493FBF"/>
    <w:rsid w:val="004A12F1"/>
    <w:rsid w:val="004B0F1E"/>
    <w:rsid w:val="004C2AFD"/>
    <w:rsid w:val="004C555C"/>
    <w:rsid w:val="004E36CD"/>
    <w:rsid w:val="004F58FA"/>
    <w:rsid w:val="005122F9"/>
    <w:rsid w:val="00512C7D"/>
    <w:rsid w:val="00527150"/>
    <w:rsid w:val="005477B7"/>
    <w:rsid w:val="00550CB0"/>
    <w:rsid w:val="005753AE"/>
    <w:rsid w:val="00583770"/>
    <w:rsid w:val="00584817"/>
    <w:rsid w:val="00587F44"/>
    <w:rsid w:val="00590723"/>
    <w:rsid w:val="00592B93"/>
    <w:rsid w:val="005A2433"/>
    <w:rsid w:val="005A6BE7"/>
    <w:rsid w:val="005B7B7A"/>
    <w:rsid w:val="005F4C61"/>
    <w:rsid w:val="005F6FFD"/>
    <w:rsid w:val="00610530"/>
    <w:rsid w:val="00612328"/>
    <w:rsid w:val="0061256B"/>
    <w:rsid w:val="00614FF7"/>
    <w:rsid w:val="0062181C"/>
    <w:rsid w:val="00632C52"/>
    <w:rsid w:val="00653AD8"/>
    <w:rsid w:val="006649D2"/>
    <w:rsid w:val="00674E0E"/>
    <w:rsid w:val="00684B4D"/>
    <w:rsid w:val="006D1BA6"/>
    <w:rsid w:val="006D6903"/>
    <w:rsid w:val="00722B57"/>
    <w:rsid w:val="00753861"/>
    <w:rsid w:val="00753F42"/>
    <w:rsid w:val="00761F34"/>
    <w:rsid w:val="007740E3"/>
    <w:rsid w:val="00785B95"/>
    <w:rsid w:val="0079024B"/>
    <w:rsid w:val="007A08AE"/>
    <w:rsid w:val="007B42DF"/>
    <w:rsid w:val="007C42DF"/>
    <w:rsid w:val="007E20F3"/>
    <w:rsid w:val="007F335A"/>
    <w:rsid w:val="007F43F6"/>
    <w:rsid w:val="00817E99"/>
    <w:rsid w:val="00821EDC"/>
    <w:rsid w:val="00825E4C"/>
    <w:rsid w:val="0082667C"/>
    <w:rsid w:val="0082781A"/>
    <w:rsid w:val="008315D1"/>
    <w:rsid w:val="00835B69"/>
    <w:rsid w:val="00860911"/>
    <w:rsid w:val="0086211C"/>
    <w:rsid w:val="0088147D"/>
    <w:rsid w:val="008870D1"/>
    <w:rsid w:val="008A3577"/>
    <w:rsid w:val="008E10E6"/>
    <w:rsid w:val="008E6532"/>
    <w:rsid w:val="00903AD8"/>
    <w:rsid w:val="00920483"/>
    <w:rsid w:val="00921CB3"/>
    <w:rsid w:val="00922010"/>
    <w:rsid w:val="009317DC"/>
    <w:rsid w:val="00945F3B"/>
    <w:rsid w:val="009A6378"/>
    <w:rsid w:val="009A7A09"/>
    <w:rsid w:val="009E409B"/>
    <w:rsid w:val="009F2E29"/>
    <w:rsid w:val="00A2071A"/>
    <w:rsid w:val="00A41647"/>
    <w:rsid w:val="00A71EB3"/>
    <w:rsid w:val="00AB3CD7"/>
    <w:rsid w:val="00AC3F22"/>
    <w:rsid w:val="00AE11DE"/>
    <w:rsid w:val="00AF2DB1"/>
    <w:rsid w:val="00B07945"/>
    <w:rsid w:val="00B15729"/>
    <w:rsid w:val="00B16027"/>
    <w:rsid w:val="00B32621"/>
    <w:rsid w:val="00B3448C"/>
    <w:rsid w:val="00B63F80"/>
    <w:rsid w:val="00B67C57"/>
    <w:rsid w:val="00B73AC9"/>
    <w:rsid w:val="00B7691C"/>
    <w:rsid w:val="00B91990"/>
    <w:rsid w:val="00B931CC"/>
    <w:rsid w:val="00B94A78"/>
    <w:rsid w:val="00B958C1"/>
    <w:rsid w:val="00B96492"/>
    <w:rsid w:val="00BA7829"/>
    <w:rsid w:val="00BB493F"/>
    <w:rsid w:val="00BB56B2"/>
    <w:rsid w:val="00BB6D86"/>
    <w:rsid w:val="00BC0371"/>
    <w:rsid w:val="00C06485"/>
    <w:rsid w:val="00C1329E"/>
    <w:rsid w:val="00C3145B"/>
    <w:rsid w:val="00C4612F"/>
    <w:rsid w:val="00C46496"/>
    <w:rsid w:val="00C61930"/>
    <w:rsid w:val="00C72F6C"/>
    <w:rsid w:val="00C76F93"/>
    <w:rsid w:val="00CF482A"/>
    <w:rsid w:val="00D33807"/>
    <w:rsid w:val="00D41770"/>
    <w:rsid w:val="00D5368E"/>
    <w:rsid w:val="00D5606F"/>
    <w:rsid w:val="00D61BFB"/>
    <w:rsid w:val="00D64121"/>
    <w:rsid w:val="00D64EF8"/>
    <w:rsid w:val="00D83A55"/>
    <w:rsid w:val="00D85491"/>
    <w:rsid w:val="00DD1654"/>
    <w:rsid w:val="00DE1DEC"/>
    <w:rsid w:val="00DF5C7C"/>
    <w:rsid w:val="00E044B1"/>
    <w:rsid w:val="00E1733C"/>
    <w:rsid w:val="00E233B1"/>
    <w:rsid w:val="00E23951"/>
    <w:rsid w:val="00E26491"/>
    <w:rsid w:val="00E414A1"/>
    <w:rsid w:val="00E50D2B"/>
    <w:rsid w:val="00E5277B"/>
    <w:rsid w:val="00E54B32"/>
    <w:rsid w:val="00E74A79"/>
    <w:rsid w:val="00E752AB"/>
    <w:rsid w:val="00E76598"/>
    <w:rsid w:val="00EC5543"/>
    <w:rsid w:val="00ED2830"/>
    <w:rsid w:val="00ED7018"/>
    <w:rsid w:val="00EE3985"/>
    <w:rsid w:val="00EE4130"/>
    <w:rsid w:val="00F30C5B"/>
    <w:rsid w:val="00F45D27"/>
    <w:rsid w:val="00F96DA8"/>
    <w:rsid w:val="00FB43EC"/>
    <w:rsid w:val="00FB785A"/>
    <w:rsid w:val="00FD3F52"/>
    <w:rsid w:val="00FD5B7B"/>
    <w:rsid w:val="00FE58B1"/>
    <w:rsid w:val="00FF6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05D2"/>
  <w15:docId w15:val="{07F415ED-FFAD-45DB-8847-A45A967B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232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semiHidden/>
    <w:unhideWhenUsed/>
    <w:qFormat/>
    <w:rsid w:val="00612328"/>
    <w:pPr>
      <w:keepNext/>
      <w:outlineLvl w:val="1"/>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12328"/>
    <w:rPr>
      <w:rFonts w:ascii="Times New Roman" w:eastAsia="Times New Roman" w:hAnsi="Times New Roman" w:cs="Times New Roman"/>
      <w:b/>
      <w:sz w:val="20"/>
      <w:szCs w:val="20"/>
      <w:lang w:eastAsia="pl-PL"/>
    </w:rPr>
  </w:style>
  <w:style w:type="paragraph" w:styleId="Tekstpodstawowy">
    <w:name w:val="Body Text"/>
    <w:basedOn w:val="Normalny"/>
    <w:link w:val="TekstpodstawowyZnak"/>
    <w:unhideWhenUsed/>
    <w:rsid w:val="00612328"/>
    <w:pPr>
      <w:jc w:val="both"/>
    </w:pPr>
    <w:rPr>
      <w:sz w:val="28"/>
    </w:rPr>
  </w:style>
  <w:style w:type="character" w:customStyle="1" w:styleId="TekstpodstawowyZnak">
    <w:name w:val="Tekst podstawowy Znak"/>
    <w:basedOn w:val="Domylnaczcionkaakapitu"/>
    <w:link w:val="Tekstpodstawowy"/>
    <w:rsid w:val="0061232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EE4130"/>
    <w:rPr>
      <w:sz w:val="16"/>
      <w:szCs w:val="16"/>
    </w:rPr>
  </w:style>
  <w:style w:type="paragraph" w:styleId="Tekstkomentarza">
    <w:name w:val="annotation text"/>
    <w:basedOn w:val="Normalny"/>
    <w:link w:val="TekstkomentarzaZnak"/>
    <w:uiPriority w:val="99"/>
    <w:semiHidden/>
    <w:unhideWhenUsed/>
    <w:rsid w:val="00EE4130"/>
  </w:style>
  <w:style w:type="character" w:customStyle="1" w:styleId="TekstkomentarzaZnak">
    <w:name w:val="Tekst komentarza Znak"/>
    <w:basedOn w:val="Domylnaczcionkaakapitu"/>
    <w:link w:val="Tekstkomentarza"/>
    <w:uiPriority w:val="99"/>
    <w:semiHidden/>
    <w:rsid w:val="00EE41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4130"/>
    <w:rPr>
      <w:b/>
      <w:bCs/>
    </w:rPr>
  </w:style>
  <w:style w:type="character" w:customStyle="1" w:styleId="TematkomentarzaZnak">
    <w:name w:val="Temat komentarza Znak"/>
    <w:basedOn w:val="TekstkomentarzaZnak"/>
    <w:link w:val="Tematkomentarza"/>
    <w:uiPriority w:val="99"/>
    <w:semiHidden/>
    <w:rsid w:val="00EE413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E4130"/>
    <w:rPr>
      <w:rFonts w:ascii="Tahoma" w:hAnsi="Tahoma" w:cs="Tahoma"/>
      <w:sz w:val="16"/>
      <w:szCs w:val="16"/>
    </w:rPr>
  </w:style>
  <w:style w:type="character" w:customStyle="1" w:styleId="TekstdymkaZnak">
    <w:name w:val="Tekst dymka Znak"/>
    <w:basedOn w:val="Domylnaczcionkaakapitu"/>
    <w:link w:val="Tekstdymka"/>
    <w:uiPriority w:val="99"/>
    <w:semiHidden/>
    <w:rsid w:val="00EE4130"/>
    <w:rPr>
      <w:rFonts w:ascii="Tahoma" w:eastAsia="Times New Roman" w:hAnsi="Tahoma" w:cs="Tahoma"/>
      <w:sz w:val="16"/>
      <w:szCs w:val="16"/>
      <w:lang w:eastAsia="pl-PL"/>
    </w:rPr>
  </w:style>
  <w:style w:type="paragraph" w:styleId="Akapitzlist">
    <w:name w:val="List Paragraph"/>
    <w:basedOn w:val="Normalny"/>
    <w:uiPriority w:val="34"/>
    <w:qFormat/>
    <w:rsid w:val="001B412C"/>
    <w:pPr>
      <w:ind w:left="708"/>
    </w:pPr>
    <w:rPr>
      <w:sz w:val="24"/>
      <w:szCs w:val="24"/>
    </w:rPr>
  </w:style>
  <w:style w:type="character" w:styleId="Hipercze">
    <w:name w:val="Hyperlink"/>
    <w:unhideWhenUsed/>
    <w:rsid w:val="00B73AC9"/>
    <w:rPr>
      <w:color w:val="0000FF"/>
      <w:u w:val="single"/>
    </w:rPr>
  </w:style>
  <w:style w:type="paragraph" w:styleId="Tekstpodstawowywcity">
    <w:name w:val="Body Text Indent"/>
    <w:basedOn w:val="Normalny"/>
    <w:link w:val="TekstpodstawowywcityZnak"/>
    <w:uiPriority w:val="99"/>
    <w:unhideWhenUsed/>
    <w:rsid w:val="00E1733C"/>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rsid w:val="00E1733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3755">
      <w:bodyDiv w:val="1"/>
      <w:marLeft w:val="0"/>
      <w:marRight w:val="0"/>
      <w:marTop w:val="0"/>
      <w:marBottom w:val="0"/>
      <w:divBdr>
        <w:top w:val="none" w:sz="0" w:space="0" w:color="auto"/>
        <w:left w:val="none" w:sz="0" w:space="0" w:color="auto"/>
        <w:bottom w:val="none" w:sz="0" w:space="0" w:color="auto"/>
        <w:right w:val="none" w:sz="0" w:space="0" w:color="auto"/>
      </w:divBdr>
    </w:div>
    <w:div w:id="150685831">
      <w:bodyDiv w:val="1"/>
      <w:marLeft w:val="0"/>
      <w:marRight w:val="0"/>
      <w:marTop w:val="0"/>
      <w:marBottom w:val="0"/>
      <w:divBdr>
        <w:top w:val="none" w:sz="0" w:space="0" w:color="auto"/>
        <w:left w:val="none" w:sz="0" w:space="0" w:color="auto"/>
        <w:bottom w:val="none" w:sz="0" w:space="0" w:color="auto"/>
        <w:right w:val="none" w:sz="0" w:space="0" w:color="auto"/>
      </w:divBdr>
    </w:div>
    <w:div w:id="523792715">
      <w:bodyDiv w:val="1"/>
      <w:marLeft w:val="0"/>
      <w:marRight w:val="0"/>
      <w:marTop w:val="0"/>
      <w:marBottom w:val="0"/>
      <w:divBdr>
        <w:top w:val="none" w:sz="0" w:space="0" w:color="auto"/>
        <w:left w:val="none" w:sz="0" w:space="0" w:color="auto"/>
        <w:bottom w:val="none" w:sz="0" w:space="0" w:color="auto"/>
        <w:right w:val="none" w:sz="0" w:space="0" w:color="auto"/>
      </w:divBdr>
    </w:div>
    <w:div w:id="617224132">
      <w:bodyDiv w:val="1"/>
      <w:marLeft w:val="0"/>
      <w:marRight w:val="0"/>
      <w:marTop w:val="0"/>
      <w:marBottom w:val="0"/>
      <w:divBdr>
        <w:top w:val="none" w:sz="0" w:space="0" w:color="auto"/>
        <w:left w:val="none" w:sz="0" w:space="0" w:color="auto"/>
        <w:bottom w:val="none" w:sz="0" w:space="0" w:color="auto"/>
        <w:right w:val="none" w:sz="0" w:space="0" w:color="auto"/>
      </w:divBdr>
    </w:div>
    <w:div w:id="718285470">
      <w:bodyDiv w:val="1"/>
      <w:marLeft w:val="0"/>
      <w:marRight w:val="0"/>
      <w:marTop w:val="0"/>
      <w:marBottom w:val="0"/>
      <w:divBdr>
        <w:top w:val="none" w:sz="0" w:space="0" w:color="auto"/>
        <w:left w:val="none" w:sz="0" w:space="0" w:color="auto"/>
        <w:bottom w:val="none" w:sz="0" w:space="0" w:color="auto"/>
        <w:right w:val="none" w:sz="0" w:space="0" w:color="auto"/>
      </w:divBdr>
    </w:div>
    <w:div w:id="1046180269">
      <w:bodyDiv w:val="1"/>
      <w:marLeft w:val="0"/>
      <w:marRight w:val="0"/>
      <w:marTop w:val="0"/>
      <w:marBottom w:val="0"/>
      <w:divBdr>
        <w:top w:val="none" w:sz="0" w:space="0" w:color="auto"/>
        <w:left w:val="none" w:sz="0" w:space="0" w:color="auto"/>
        <w:bottom w:val="none" w:sz="0" w:space="0" w:color="auto"/>
        <w:right w:val="none" w:sz="0" w:space="0" w:color="auto"/>
      </w:divBdr>
    </w:div>
    <w:div w:id="1394501288">
      <w:bodyDiv w:val="1"/>
      <w:marLeft w:val="0"/>
      <w:marRight w:val="0"/>
      <w:marTop w:val="0"/>
      <w:marBottom w:val="0"/>
      <w:divBdr>
        <w:top w:val="none" w:sz="0" w:space="0" w:color="auto"/>
        <w:left w:val="none" w:sz="0" w:space="0" w:color="auto"/>
        <w:bottom w:val="none" w:sz="0" w:space="0" w:color="auto"/>
        <w:right w:val="none" w:sz="0" w:space="0" w:color="auto"/>
      </w:divBdr>
    </w:div>
    <w:div w:id="1454204113">
      <w:bodyDiv w:val="1"/>
      <w:marLeft w:val="0"/>
      <w:marRight w:val="0"/>
      <w:marTop w:val="0"/>
      <w:marBottom w:val="0"/>
      <w:divBdr>
        <w:top w:val="none" w:sz="0" w:space="0" w:color="auto"/>
        <w:left w:val="none" w:sz="0" w:space="0" w:color="auto"/>
        <w:bottom w:val="none" w:sz="0" w:space="0" w:color="auto"/>
        <w:right w:val="none" w:sz="0" w:space="0" w:color="auto"/>
      </w:divBdr>
    </w:div>
    <w:div w:id="1959872879">
      <w:bodyDiv w:val="1"/>
      <w:marLeft w:val="0"/>
      <w:marRight w:val="0"/>
      <w:marTop w:val="0"/>
      <w:marBottom w:val="0"/>
      <w:divBdr>
        <w:top w:val="none" w:sz="0" w:space="0" w:color="auto"/>
        <w:left w:val="none" w:sz="0" w:space="0" w:color="auto"/>
        <w:bottom w:val="none" w:sz="0" w:space="0" w:color="auto"/>
        <w:right w:val="none" w:sz="0" w:space="0" w:color="auto"/>
      </w:divBdr>
    </w:div>
    <w:div w:id="19685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71FEB-EA7B-483A-A0F1-F9DBA7AF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623</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Paweł Lewandowski</cp:lastModifiedBy>
  <cp:revision>74</cp:revision>
  <cp:lastPrinted>2024-05-09T11:19:00Z</cp:lastPrinted>
  <dcterms:created xsi:type="dcterms:W3CDTF">2020-10-26T08:32:00Z</dcterms:created>
  <dcterms:modified xsi:type="dcterms:W3CDTF">2025-10-17T11:15:00Z</dcterms:modified>
</cp:coreProperties>
</file>