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0264" w14:textId="77777777" w:rsidR="00723FF3" w:rsidRDefault="00723FF3" w:rsidP="00723FF3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95B9DF8" w14:textId="77777777" w:rsidR="000F7DCE" w:rsidRPr="000D7CC5" w:rsidRDefault="000F7DCE" w:rsidP="0075534A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4AC829A1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7BF1ED1C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0B225365" w14:textId="0C100359" w:rsidR="000F7DCE" w:rsidRPr="00835C98" w:rsidRDefault="000F7DCE" w:rsidP="00ED59F5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184E25">
        <w:rPr>
          <w:rFonts w:ascii="Times New Roman" w:hAnsi="Times New Roman"/>
          <w:sz w:val="18"/>
          <w:szCs w:val="16"/>
        </w:rPr>
        <w:t xml:space="preserve"> (Dz. U. z 20</w:t>
      </w:r>
      <w:r w:rsidR="00FB4D6F">
        <w:rPr>
          <w:rFonts w:ascii="Times New Roman" w:hAnsi="Times New Roman"/>
          <w:sz w:val="18"/>
          <w:szCs w:val="16"/>
        </w:rPr>
        <w:t>25</w:t>
      </w:r>
      <w:r w:rsidR="00184E25">
        <w:rPr>
          <w:rFonts w:ascii="Times New Roman" w:hAnsi="Times New Roman"/>
          <w:sz w:val="18"/>
          <w:szCs w:val="16"/>
        </w:rPr>
        <w:t xml:space="preserve"> r. poz. </w:t>
      </w:r>
      <w:r w:rsidR="00FB4D6F">
        <w:rPr>
          <w:rFonts w:ascii="Times New Roman" w:hAnsi="Times New Roman"/>
          <w:sz w:val="18"/>
          <w:szCs w:val="16"/>
        </w:rPr>
        <w:t xml:space="preserve">418 </w:t>
      </w:r>
      <w:r w:rsidR="00184E25">
        <w:rPr>
          <w:rFonts w:ascii="Times New Roman" w:hAnsi="Times New Roman"/>
          <w:sz w:val="18"/>
          <w:szCs w:val="16"/>
        </w:rPr>
        <w:t xml:space="preserve">z </w:t>
      </w:r>
      <w:proofErr w:type="spellStart"/>
      <w:r w:rsidR="00184E25">
        <w:rPr>
          <w:rFonts w:ascii="Times New Roman" w:hAnsi="Times New Roman"/>
          <w:sz w:val="18"/>
          <w:szCs w:val="16"/>
        </w:rPr>
        <w:t>późn</w:t>
      </w:r>
      <w:proofErr w:type="spellEnd"/>
      <w:r w:rsidR="00184E25">
        <w:rPr>
          <w:rFonts w:ascii="Times New Roman" w:hAnsi="Times New Roman"/>
          <w:sz w:val="18"/>
          <w:szCs w:val="16"/>
        </w:rPr>
        <w:t>. zm.)</w:t>
      </w:r>
      <w:r w:rsidRPr="000D7CC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197B9D4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3EE605D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64E0DF4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</w:t>
      </w:r>
      <w:r w:rsidR="000D7CC5">
        <w:rPr>
          <w:rFonts w:ascii="Times New Roman" w:hAnsi="Times New Roman"/>
          <w:iCs/>
          <w:sz w:val="22"/>
          <w:szCs w:val="22"/>
        </w:rPr>
        <w:t>a: …………………</w:t>
      </w:r>
      <w:r w:rsidR="00A82C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46B5E29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6B7A1CF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24B11" w:rsidRP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AC33B09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EBCA33C" w14:textId="5D3A7162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</w:t>
      </w:r>
      <w:r w:rsidR="00622EE7">
        <w:rPr>
          <w:rFonts w:ascii="Times New Roman" w:eastAsia="Times New Roman" w:hAnsi="Times New Roman"/>
          <w:iCs/>
          <w:sz w:val="22"/>
          <w:szCs w:val="22"/>
          <w:lang w:eastAsia="pl-PL"/>
        </w:rPr>
        <w:t>Nr domu: …………. Nr lokalu: ……..…</w:t>
      </w: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622EE7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.……….……Poczta: ...……………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="000D7CC5" w:rsidRPr="000D7CC5">
        <w:rPr>
          <w:rFonts w:ascii="Times New Roman" w:hAnsi="Times New Roman"/>
          <w:iCs/>
          <w:sz w:val="22"/>
          <w:szCs w:val="22"/>
        </w:rPr>
        <w:t>E</w:t>
      </w:r>
      <w:r w:rsidR="00622EE7">
        <w:rPr>
          <w:rFonts w:ascii="Times New Roman" w:hAnsi="Times New Roman"/>
          <w:iCs/>
          <w:sz w:val="22"/>
          <w:szCs w:val="22"/>
        </w:rPr>
        <w:t>-</w:t>
      </w:r>
      <w:r w:rsidR="000D7CC5" w:rsidRPr="000D7CC5">
        <w:rPr>
          <w:rFonts w:ascii="Times New Roman" w:hAnsi="Times New Roman"/>
          <w:iCs/>
          <w:sz w:val="22"/>
          <w:szCs w:val="22"/>
        </w:rPr>
        <w:t>mail (</w:t>
      </w:r>
      <w:r w:rsidR="00622EE7">
        <w:rPr>
          <w:rFonts w:ascii="Times New Roman" w:hAnsi="Times New Roman"/>
          <w:iCs/>
          <w:sz w:val="22"/>
          <w:szCs w:val="22"/>
        </w:rPr>
        <w:t>nie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obowiązkowo): ……………………………………………………………………………… </w:t>
      </w:r>
      <w:r w:rsidR="000D7CC5" w:rsidRPr="00E218B7">
        <w:rPr>
          <w:rFonts w:ascii="Times New Roman" w:hAnsi="Times New Roman"/>
          <w:b/>
          <w:bCs/>
          <w:iCs/>
          <w:sz w:val="22"/>
          <w:szCs w:val="22"/>
        </w:rPr>
        <w:t>Nr tel.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 (</w:t>
      </w:r>
      <w:r w:rsidR="000D7CC5" w:rsidRPr="00E218B7">
        <w:rPr>
          <w:rFonts w:ascii="Times New Roman" w:hAnsi="Times New Roman"/>
          <w:b/>
          <w:iCs/>
          <w:sz w:val="22"/>
          <w:szCs w:val="22"/>
        </w:rPr>
        <w:t>obowiązkowo</w:t>
      </w:r>
      <w:r w:rsidR="000D7CC5" w:rsidRPr="000D7CC5">
        <w:rPr>
          <w:rFonts w:ascii="Times New Roman" w:hAnsi="Times New Roman"/>
          <w:iCs/>
          <w:sz w:val="22"/>
          <w:szCs w:val="22"/>
        </w:rPr>
        <w:t>): .………………..………………………….…………………………………</w:t>
      </w:r>
      <w:r w:rsidR="00E218B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50A2B538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2"/>
          <w:p w14:paraId="65CEFBE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0EF931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7A8A18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2108487" w14:textId="30953216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</w:t>
      </w:r>
      <w:r w:rsidR="00622EE7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r domu: …………. Nr lokalu: ……..…. </w:t>
      </w:r>
      <w:r w:rsidR="00622EE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622EE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0D7CC5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24B11" w:rsidRP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22EE7">
        <w:rPr>
          <w:rFonts w:ascii="Times New Roman" w:hAnsi="Times New Roman"/>
          <w:iCs/>
          <w:sz w:val="22"/>
          <w:szCs w:val="22"/>
        </w:rPr>
        <w:t>: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255B3F8E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EB8DF4C" w14:textId="77777777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8A1E601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3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3"/>
    <w:p w14:paraId="36018FC7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4F58FD8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4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C033A2" w14:textId="79ACB6B6" w:rsidR="00723FF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</w:t>
      </w:r>
      <w:r w:rsidR="00622EE7">
        <w:rPr>
          <w:rFonts w:ascii="Times New Roman" w:hAnsi="Times New Roman"/>
          <w:iCs/>
          <w:color w:val="000000" w:themeColor="text1"/>
          <w:sz w:val="22"/>
          <w:szCs w:val="22"/>
        </w:rPr>
        <w:t>wy: .……….…… Poczta: ...…………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 </w:t>
      </w:r>
    </w:p>
    <w:p w14:paraId="0B9C4769" w14:textId="71EA625E" w:rsidR="00552EC3" w:rsidRPr="00577FB5" w:rsidRDefault="00835C98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</w:t>
      </w:r>
      <w:r w:rsidR="00622EE7">
        <w:rPr>
          <w:rFonts w:ascii="Times New Roman" w:hAnsi="Times New Roman"/>
          <w:iCs/>
          <w:sz w:val="22"/>
          <w:szCs w:val="22"/>
        </w:rPr>
        <w:t>-</w:t>
      </w:r>
      <w:r w:rsidR="00552EC3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2387BDA5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056C370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9831BF7" w14:textId="2F9BFA5E" w:rsidR="00835C98" w:rsidRPr="000F7DCE" w:rsidRDefault="000F7DCE" w:rsidP="00622EE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</w:t>
      </w:r>
      <w:r w:rsidR="00622EE7">
        <w:rPr>
          <w:rFonts w:ascii="Times New Roman" w:hAnsi="Times New Roman"/>
          <w:iCs/>
          <w:sz w:val="22"/>
          <w:szCs w:val="22"/>
        </w:rPr>
        <w:t>sko lub nazwa: …………………………………………</w:t>
      </w:r>
      <w:r w:rsidRPr="000F7DCE">
        <w:rPr>
          <w:rFonts w:ascii="Times New Roman" w:hAnsi="Times New Roman"/>
          <w:iCs/>
          <w:sz w:val="22"/>
          <w:szCs w:val="22"/>
        </w:rPr>
        <w:t>………</w:t>
      </w:r>
      <w:r w:rsidR="00622EE7">
        <w:rPr>
          <w:rFonts w:ascii="Times New Roman" w:hAnsi="Times New Roman"/>
          <w:iCs/>
          <w:sz w:val="22"/>
          <w:szCs w:val="22"/>
        </w:rPr>
        <w:t>…………………………..</w:t>
      </w:r>
      <w:r w:rsidR="00622EE7">
        <w:rPr>
          <w:rFonts w:ascii="Times New Roman" w:hAnsi="Times New Roman"/>
          <w:iCs/>
          <w:sz w:val="22"/>
          <w:szCs w:val="22"/>
        </w:rPr>
        <w:br/>
        <w:t>……………………………………………………………………………………………………………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667DC1CB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25D48EF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018072B3" w14:textId="77777777" w:rsidR="000D7CC5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5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6577A124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BCEA5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96DBF97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5788DC07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25BD1B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5E404FFA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</w:tcPr>
          <w:p w14:paraId="386DD920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6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92F7FA2" w14:textId="59A553B6" w:rsidR="000F7DCE" w:rsidRPr="00D60356" w:rsidRDefault="00D60356" w:rsidP="00ED59F5">
            <w:pPr>
              <w:autoSpaceDN w:val="0"/>
              <w:spacing w:before="60" w:after="6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6"/>
          </w:p>
        </w:tc>
      </w:tr>
      <w:tr w:rsidR="000F7DCE" w:rsidRPr="000F7DCE" w14:paraId="636E35EA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44919C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16173750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3B1C1B8" w14:textId="429C3AC1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184E25">
        <w:rPr>
          <w:rFonts w:ascii="Times New Roman" w:hAnsi="Times New Roman" w:cs="Times New Roman"/>
          <w:sz w:val="20"/>
          <w:szCs w:val="22"/>
        </w:rPr>
        <w:t xml:space="preserve"> </w:t>
      </w:r>
      <w:r w:rsidR="00184E25">
        <w:rPr>
          <w:rFonts w:ascii="Times New Roman" w:hAnsi="Times New Roman"/>
          <w:sz w:val="20"/>
        </w:rPr>
        <w:t>(Dz. U. z 202</w:t>
      </w:r>
      <w:r w:rsidR="00622EE7">
        <w:rPr>
          <w:rFonts w:ascii="Times New Roman" w:hAnsi="Times New Roman"/>
          <w:sz w:val="20"/>
        </w:rPr>
        <w:t>1</w:t>
      </w:r>
      <w:r w:rsidR="00184E25">
        <w:rPr>
          <w:rFonts w:ascii="Times New Roman" w:hAnsi="Times New Roman"/>
          <w:sz w:val="20"/>
        </w:rPr>
        <w:t xml:space="preserve"> r. poz. </w:t>
      </w:r>
      <w:r w:rsidR="00622EE7">
        <w:rPr>
          <w:rFonts w:ascii="Times New Roman" w:hAnsi="Times New Roman"/>
          <w:sz w:val="20"/>
        </w:rPr>
        <w:t>1923</w:t>
      </w:r>
      <w:r w:rsidR="00184E25">
        <w:rPr>
          <w:rFonts w:ascii="Times New Roman" w:hAnsi="Times New Roman"/>
          <w:sz w:val="20"/>
        </w:rPr>
        <w:t xml:space="preserve"> z </w:t>
      </w:r>
      <w:proofErr w:type="spellStart"/>
      <w:r w:rsidR="00184E25">
        <w:rPr>
          <w:rFonts w:ascii="Times New Roman" w:hAnsi="Times New Roman"/>
          <w:sz w:val="20"/>
        </w:rPr>
        <w:t>późn</w:t>
      </w:r>
      <w:proofErr w:type="spellEnd"/>
      <w:r w:rsidR="00184E25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 xml:space="preserve"> – jeżeli nowy inwestor działa przez pełnomocnika.</w:t>
      </w:r>
    </w:p>
    <w:p w14:paraId="25617887" w14:textId="13A42F11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27598DDD" w14:textId="77777777" w:rsid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724B11" w:rsidRPr="00724B1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p w14:paraId="7E86D673" w14:textId="77777777" w:rsidR="00622EE7" w:rsidRPr="000F7DCE" w:rsidRDefault="00622EE7" w:rsidP="00622EE7">
      <w:pPr>
        <w:pStyle w:val="ZPKTzmpktartykuempunktem"/>
        <w:spacing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062DF" w14:paraId="009EE597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31A42151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6ADA7811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 w:rsidSect="00723FF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29FF" w14:textId="77777777" w:rsidR="0057503C" w:rsidRDefault="0057503C" w:rsidP="000F7DCE">
      <w:pPr>
        <w:spacing w:before="0" w:after="0" w:line="240" w:lineRule="auto"/>
      </w:pPr>
      <w:r>
        <w:separator/>
      </w:r>
    </w:p>
  </w:endnote>
  <w:endnote w:type="continuationSeparator" w:id="0">
    <w:p w14:paraId="0ABE933C" w14:textId="77777777" w:rsidR="0057503C" w:rsidRDefault="0057503C" w:rsidP="000F7DCE">
      <w:pPr>
        <w:spacing w:before="0" w:after="0" w:line="240" w:lineRule="auto"/>
      </w:pPr>
      <w:r>
        <w:continuationSeparator/>
      </w:r>
    </w:p>
  </w:endnote>
  <w:endnote w:id="1">
    <w:p w14:paraId="2ABCC617" w14:textId="6A9694F2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24B11" w:rsidRPr="00724B1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ED59F5">
        <w:rPr>
          <w:rFonts w:ascii="Times New Roman" w:hAnsi="Times New Roman"/>
          <w:sz w:val="16"/>
          <w:szCs w:val="16"/>
        </w:rPr>
        <w:t> </w:t>
      </w:r>
      <w:r w:rsidRPr="00257585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270832C7" w14:textId="4828D9C5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 xml:space="preserve">Adres skrzynki </w:t>
      </w:r>
      <w:proofErr w:type="spellStart"/>
      <w:r w:rsidRPr="00835C98">
        <w:rPr>
          <w:rFonts w:ascii="Times New Roman" w:hAnsi="Times New Roman"/>
          <w:sz w:val="16"/>
        </w:rPr>
        <w:t>ePUAP</w:t>
      </w:r>
      <w:proofErr w:type="spellEnd"/>
      <w:r w:rsidRPr="00835C98">
        <w:rPr>
          <w:rFonts w:ascii="Times New Roman" w:hAnsi="Times New Roman"/>
          <w:sz w:val="16"/>
        </w:rPr>
        <w:t xml:space="preserve">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</w:t>
      </w:r>
      <w:r w:rsidR="00ED59F5">
        <w:rPr>
          <w:rFonts w:ascii="Times New Roman" w:hAnsi="Times New Roman"/>
          <w:sz w:val="16"/>
        </w:rPr>
        <w:t> </w:t>
      </w:r>
      <w:r w:rsidRPr="00835C98">
        <w:rPr>
          <w:rFonts w:ascii="Times New Roman" w:hAnsi="Times New Roman"/>
          <w:sz w:val="16"/>
        </w:rPr>
        <w:t>komunikacji elektronicznej.</w:t>
      </w:r>
    </w:p>
  </w:endnote>
  <w:endnote w:id="3">
    <w:p w14:paraId="0090CEA5" w14:textId="77777777" w:rsid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  <w:p w14:paraId="3524C528" w14:textId="77777777" w:rsidR="00076621" w:rsidRDefault="00076621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5824F27" w14:textId="77777777" w:rsidR="00076621" w:rsidRDefault="00076621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C4C18E9" w14:textId="77777777" w:rsidR="00076621" w:rsidRDefault="00076621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6E753355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213F3D31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121B3747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3924544B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41C28F3F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5FFE4119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7A2BF2FD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477BB868" w14:textId="77777777" w:rsidR="00622EE7" w:rsidRDefault="00622EE7" w:rsidP="00622EE7">
      <w:pPr>
        <w:pStyle w:val="Tekstprzypisukocowego"/>
        <w:jc w:val="both"/>
        <w:rPr>
          <w:rFonts w:ascii="Times New Roman" w:hAnsi="Times New Roman"/>
          <w:sz w:val="16"/>
        </w:rPr>
      </w:pPr>
    </w:p>
    <w:p w14:paraId="48340022" w14:textId="77777777" w:rsidR="00622EE7" w:rsidRDefault="00622EE7" w:rsidP="00622EE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Zgodnie z art. 61 § 5 </w:t>
      </w: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ustawy z dnia 14 czerwca 1960 r. Kodeks postępowania administracyjnego (tekst jednolity: Dz. U. z 2021 r., poz. 735 z </w:t>
      </w:r>
      <w:proofErr w:type="spellStart"/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późn</w:t>
      </w:r>
      <w:proofErr w:type="spellEnd"/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705E587A" w14:textId="77777777" w:rsidR="00622EE7" w:rsidRPr="00622EE7" w:rsidRDefault="00622EE7" w:rsidP="00622EE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DF5F3C4" w14:textId="77777777" w:rsidR="00622EE7" w:rsidRPr="00622EE7" w:rsidRDefault="00622EE7" w:rsidP="00622EE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F9570C2" w14:textId="77777777" w:rsidR="00622EE7" w:rsidRPr="00622EE7" w:rsidRDefault="00622EE7" w:rsidP="00622EE7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22EE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1313920E" w14:textId="2AE3BB6C" w:rsidR="00622EE7" w:rsidRPr="00622EE7" w:rsidRDefault="00622EE7" w:rsidP="00622EE7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 w:rsidRPr="00622EE7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o przetwarzaniu danych osobowych w zakresie </w:t>
      </w: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rozpatrzenia </w:t>
      </w:r>
      <w:r w:rsidRPr="00622EE7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wniosku i wydania decyzji o przeniesieniu pozwolenia </w:t>
      </w: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br/>
      </w:r>
      <w:r w:rsidRPr="00622EE7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na budowę na rzecz innej osoby</w:t>
      </w:r>
    </w:p>
    <w:p w14:paraId="70D6D2D0" w14:textId="77777777" w:rsidR="00622EE7" w:rsidRPr="00622EE7" w:rsidRDefault="00622EE7" w:rsidP="00622EE7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7C626A73" w14:textId="77777777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669AA567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55C84259" w14:textId="77777777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1" w:history="1">
        <w:r w:rsidRPr="00622EE7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 w:rsidRPr="00622EE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7EA639AD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49FFB0E3" w14:textId="77777777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622EE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2" w:history="1">
        <w:r w:rsidRPr="00622EE7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7131C4DC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1D5A284E" w14:textId="71EB4D40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622EE7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 w:rsidRPr="00622EE7"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622EE7">
        <w:rPr>
          <w:rFonts w:ascii="Times New Roman" w:eastAsia="Times New Roman" w:hAnsi="Times New Roman"/>
          <w:sz w:val="18"/>
          <w:szCs w:val="18"/>
        </w:rPr>
        <w:t>rt. 40 ust. 1 w zw. z ust. 5 pkt 1</w:t>
      </w:r>
      <w:r w:rsidRPr="00622EE7">
        <w:rPr>
          <w:rFonts w:ascii="Times New Roman" w:eastAsia="Times New Roman" w:hAnsi="Times New Roman"/>
          <w:sz w:val="18"/>
          <w:szCs w:val="22"/>
        </w:rPr>
        <w:t>)</w:t>
      </w:r>
      <w:r w:rsidRPr="00622EE7">
        <w:rPr>
          <w:rFonts w:ascii="Times New Roman" w:eastAsia="Times New Roman" w:hAnsi="Times New Roman"/>
          <w:sz w:val="18"/>
          <w:szCs w:val="18"/>
        </w:rPr>
        <w:t xml:space="preserve"> w zakresie rozpatrzenia wniosku i wydania decy</w:t>
      </w:r>
      <w:r>
        <w:rPr>
          <w:rFonts w:ascii="Times New Roman" w:eastAsia="Times New Roman" w:hAnsi="Times New Roman"/>
          <w:sz w:val="18"/>
          <w:szCs w:val="18"/>
        </w:rPr>
        <w:t xml:space="preserve">zji o przeniesieniu pozwolenia </w:t>
      </w:r>
      <w:r w:rsidRPr="00622EE7">
        <w:rPr>
          <w:rFonts w:ascii="Times New Roman" w:eastAsia="Times New Roman" w:hAnsi="Times New Roman"/>
          <w:sz w:val="18"/>
          <w:szCs w:val="18"/>
        </w:rPr>
        <w:t>na budowę na rzecz innej osoby</w:t>
      </w:r>
      <w:r>
        <w:rPr>
          <w:rFonts w:ascii="Times New Roman" w:eastAsia="Times New Roman" w:hAnsi="Times New Roman"/>
          <w:sz w:val="18"/>
          <w:szCs w:val="18"/>
        </w:rPr>
        <w:t xml:space="preserve"> (PB-9).</w:t>
      </w:r>
      <w:r w:rsidRPr="00622EE7">
        <w:rPr>
          <w:rFonts w:ascii="Times New Roman" w:eastAsia="Times New Roman" w:hAnsi="Times New Roman"/>
          <w:sz w:val="18"/>
          <w:szCs w:val="18"/>
        </w:rPr>
        <w:t xml:space="preserve"> W zakresie przekazywania danych kontaktowych (numeru telefonu, adresu e-mail) przetwarzanie odbywa się na podstawie art. 6 ust. 1 lit. a RODO (dobrowolnej zgody). </w:t>
      </w:r>
    </w:p>
    <w:p w14:paraId="26C8FFE5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080DB994" w14:textId="77777777" w:rsidR="00622EE7" w:rsidRPr="00622EE7" w:rsidRDefault="00622EE7" w:rsidP="00622EE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14:paraId="11951DE3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20A84D02" w14:textId="77777777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739EFA66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34F90F7F" w14:textId="77777777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51D4391A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559F7C9A" w14:textId="77777777" w:rsidR="00622EE7" w:rsidRPr="00622EE7" w:rsidRDefault="00622EE7" w:rsidP="00622EE7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627BF7D6" w14:textId="77777777" w:rsidR="00622EE7" w:rsidRPr="00622EE7" w:rsidRDefault="00622EE7" w:rsidP="00622EE7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48DFA90E" w14:textId="77777777" w:rsidR="00622EE7" w:rsidRPr="00622EE7" w:rsidRDefault="00622EE7" w:rsidP="00622EE7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47654F88" w14:textId="77777777" w:rsidR="00622EE7" w:rsidRPr="00622EE7" w:rsidRDefault="00622EE7" w:rsidP="00622EE7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14A8FF42" w14:textId="77777777" w:rsidR="00622EE7" w:rsidRPr="00622EE7" w:rsidRDefault="00622EE7" w:rsidP="00622EE7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32553B34" w14:textId="5D5D1B56" w:rsidR="00622EE7" w:rsidRPr="00622EE7" w:rsidRDefault="00593B0D" w:rsidP="00622EE7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5</w:t>
      </w:r>
      <w:r w:rsidR="00622EE7"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) prawo wniesienia skargi </w:t>
      </w:r>
      <w:r w:rsidR="00622EE7"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 </w:t>
      </w:r>
    </w:p>
    <w:p w14:paraId="0ACD0486" w14:textId="77777777" w:rsidR="00622EE7" w:rsidRPr="00622EE7" w:rsidRDefault="00622EE7" w:rsidP="00622EE7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763338DB" w14:textId="6AFF8BF4" w:rsidR="00622EE7" w:rsidRDefault="00622EE7" w:rsidP="00622EE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  <w:r>
        <w:rPr>
          <w:rFonts w:ascii="Times New Roman" w:eastAsia="Times New Roman" w:hAnsi="Times New Roman"/>
          <w:sz w:val="18"/>
          <w:szCs w:val="18"/>
          <w:lang w:eastAsia="pl-PL"/>
        </w:rPr>
        <w:br/>
      </w:r>
    </w:p>
    <w:p w14:paraId="68A90BA5" w14:textId="77777777" w:rsidR="00622EE7" w:rsidRPr="00622EE7" w:rsidRDefault="00622EE7" w:rsidP="00622EE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61921E5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2D361D3E" w14:textId="77777777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100C9F34" w14:textId="77777777" w:rsidR="00622EE7" w:rsidRPr="00622EE7" w:rsidRDefault="00622EE7" w:rsidP="00622EE7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4F4452E6" w14:textId="77777777" w:rsidR="00622EE7" w:rsidRPr="00622EE7" w:rsidRDefault="00622EE7" w:rsidP="00622EE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0B2D2690" w14:textId="77777777" w:rsidR="00622EE7" w:rsidRPr="00622EE7" w:rsidRDefault="00622EE7" w:rsidP="00622EE7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5E2D1018" w14:textId="77777777" w:rsidR="00622EE7" w:rsidRDefault="00622EE7" w:rsidP="00622EE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830AA75" w14:textId="77777777" w:rsidR="00622EE7" w:rsidRPr="00622EE7" w:rsidRDefault="00622EE7" w:rsidP="00622EE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1CF41E3" w14:textId="77777777" w:rsidR="00622EE7" w:rsidRPr="00622EE7" w:rsidRDefault="00622EE7" w:rsidP="00622EE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622EE7"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071F5ACA" w14:textId="77777777" w:rsidR="00622EE7" w:rsidRPr="00622EE7" w:rsidRDefault="00622EE7" w:rsidP="00622EE7">
      <w:pPr>
        <w:spacing w:before="120" w:after="0" w:line="276" w:lineRule="auto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58EAA923" w14:textId="3E082B76" w:rsidR="00622EE7" w:rsidRPr="00622EE7" w:rsidRDefault="00622EE7" w:rsidP="00622EE7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  <w:r w:rsidRPr="00622EE7">
        <w:rPr>
          <w:rFonts w:ascii="Times New Roman" w:eastAsia="Times New Roman" w:hAnsi="Times New Roman"/>
          <w:b/>
          <w:bCs/>
          <w:sz w:val="19"/>
          <w:szCs w:val="19"/>
          <w:lang w:eastAsia="pl-PL"/>
        </w:rPr>
        <w:t>………………………………………………</w:t>
      </w:r>
    </w:p>
    <w:p w14:paraId="3D678590" w14:textId="77777777" w:rsidR="00622EE7" w:rsidRPr="00622EE7" w:rsidRDefault="00622EE7" w:rsidP="00622EE7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9"/>
          <w:szCs w:val="19"/>
          <w:lang w:eastAsia="pl-PL"/>
        </w:rPr>
      </w:pPr>
      <w:r w:rsidRPr="00622EE7">
        <w:rPr>
          <w:rFonts w:ascii="Times New Roman" w:eastAsia="Times New Roman" w:hAnsi="Times New Roman"/>
          <w:bCs/>
          <w:sz w:val="19"/>
          <w:szCs w:val="19"/>
          <w:lang w:eastAsia="pl-PL"/>
        </w:rPr>
        <w:t>(data, czytelny podpis)</w:t>
      </w:r>
    </w:p>
    <w:p w14:paraId="1E648E8B" w14:textId="77777777" w:rsidR="00076621" w:rsidRDefault="00076621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4005978" w14:textId="77777777" w:rsidR="00076621" w:rsidRPr="00835C98" w:rsidRDefault="00076621" w:rsidP="00622EE7">
      <w:pPr>
        <w:pStyle w:val="Tekstprzypisukocowego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1BE6" w14:textId="77777777" w:rsidR="0057503C" w:rsidRDefault="0057503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1008A5F4" w14:textId="77777777" w:rsidR="0057503C" w:rsidRDefault="0057503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96441"/>
    <w:multiLevelType w:val="multilevel"/>
    <w:tmpl w:val="B55C3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035067">
    <w:abstractNumId w:val="0"/>
  </w:num>
  <w:num w:numId="2" w16cid:durableId="20417853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4767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A4E"/>
    <w:rsid w:val="00002F3B"/>
    <w:rsid w:val="00022FF8"/>
    <w:rsid w:val="00076621"/>
    <w:rsid w:val="000D7CC5"/>
    <w:rsid w:val="000F7DCE"/>
    <w:rsid w:val="00127159"/>
    <w:rsid w:val="00175081"/>
    <w:rsid w:val="00184A47"/>
    <w:rsid w:val="00184E25"/>
    <w:rsid w:val="001C186F"/>
    <w:rsid w:val="001D5091"/>
    <w:rsid w:val="002020AC"/>
    <w:rsid w:val="00214F28"/>
    <w:rsid w:val="00245887"/>
    <w:rsid w:val="00257585"/>
    <w:rsid w:val="002761C2"/>
    <w:rsid w:val="00287D6F"/>
    <w:rsid w:val="002B6219"/>
    <w:rsid w:val="002C1D22"/>
    <w:rsid w:val="003242DF"/>
    <w:rsid w:val="0033411B"/>
    <w:rsid w:val="00377A65"/>
    <w:rsid w:val="003E1015"/>
    <w:rsid w:val="00411AB4"/>
    <w:rsid w:val="00440F46"/>
    <w:rsid w:val="00472112"/>
    <w:rsid w:val="00524E0B"/>
    <w:rsid w:val="00552EC3"/>
    <w:rsid w:val="00553BA1"/>
    <w:rsid w:val="00573F23"/>
    <w:rsid w:val="0057503C"/>
    <w:rsid w:val="00593B0D"/>
    <w:rsid w:val="005F6E74"/>
    <w:rsid w:val="00622EE7"/>
    <w:rsid w:val="006233A0"/>
    <w:rsid w:val="00626746"/>
    <w:rsid w:val="00723FF3"/>
    <w:rsid w:val="00724AB5"/>
    <w:rsid w:val="00724B11"/>
    <w:rsid w:val="00726325"/>
    <w:rsid w:val="00727FB7"/>
    <w:rsid w:val="0075534A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AF61E3"/>
    <w:rsid w:val="00B25AF4"/>
    <w:rsid w:val="00BA1AD2"/>
    <w:rsid w:val="00BA2976"/>
    <w:rsid w:val="00C046A5"/>
    <w:rsid w:val="00C12D8B"/>
    <w:rsid w:val="00CF1BCA"/>
    <w:rsid w:val="00D54A4E"/>
    <w:rsid w:val="00D60356"/>
    <w:rsid w:val="00D61CDB"/>
    <w:rsid w:val="00D94346"/>
    <w:rsid w:val="00D97F05"/>
    <w:rsid w:val="00DB14C6"/>
    <w:rsid w:val="00E218B7"/>
    <w:rsid w:val="00E55E9B"/>
    <w:rsid w:val="00ED043D"/>
    <w:rsid w:val="00ED59F5"/>
    <w:rsid w:val="00EE2180"/>
    <w:rsid w:val="00EE3C64"/>
    <w:rsid w:val="00F039E1"/>
    <w:rsid w:val="00F062DF"/>
    <w:rsid w:val="00F54739"/>
    <w:rsid w:val="00F65194"/>
    <w:rsid w:val="00FB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B173"/>
  <w15:docId w15:val="{12DBB9ED-E43A-4C7E-87B8-16E7C496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powiat.wloclawski.pl" TargetMode="External"/><Relationship Id="rId1" Type="http://schemas.openxmlformats.org/officeDocument/2006/relationships/hyperlink" Target="mailto:starostwo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AC24-3402-458C-BA71-1201FA50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Magdalena Kubczak</cp:lastModifiedBy>
  <cp:revision>11</cp:revision>
  <cp:lastPrinted>2023-01-13T09:03:00Z</cp:lastPrinted>
  <dcterms:created xsi:type="dcterms:W3CDTF">2021-03-12T10:23:00Z</dcterms:created>
  <dcterms:modified xsi:type="dcterms:W3CDTF">2025-10-07T07:19:00Z</dcterms:modified>
</cp:coreProperties>
</file>